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58B" w:rsidRPr="00EE258B" w:rsidRDefault="00EE258B" w:rsidP="005F5DC4">
      <w:pPr>
        <w:widowControl w:val="0"/>
        <w:autoSpaceDE w:val="0"/>
        <w:autoSpaceDN w:val="0"/>
        <w:adjustRightInd w:val="0"/>
        <w:spacing w:after="0" w:line="240" w:lineRule="auto"/>
        <w:ind w:right="423"/>
        <w:jc w:val="both"/>
        <w:rPr>
          <w:b/>
          <w:bCs/>
          <w:sz w:val="28"/>
          <w:szCs w:val="28"/>
        </w:rPr>
      </w:pPr>
      <w:r w:rsidRPr="00EE258B">
        <w:rPr>
          <w:b/>
          <w:sz w:val="28"/>
          <w:szCs w:val="28"/>
        </w:rPr>
        <w:t>ΘΕΜΑ 2</w:t>
      </w:r>
      <w:r w:rsidRPr="00EE258B">
        <w:rPr>
          <w:b/>
          <w:sz w:val="28"/>
          <w:szCs w:val="28"/>
          <w:vertAlign w:val="superscript"/>
        </w:rPr>
        <w:t>ο</w:t>
      </w:r>
      <w:r w:rsidRPr="00EE258B">
        <w:rPr>
          <w:b/>
          <w:sz w:val="28"/>
          <w:szCs w:val="28"/>
        </w:rPr>
        <w:t xml:space="preserve"> :</w:t>
      </w:r>
      <w:r w:rsidRPr="00EE258B">
        <w:rPr>
          <w:sz w:val="28"/>
          <w:szCs w:val="28"/>
        </w:rPr>
        <w:t xml:space="preserve"> </w:t>
      </w:r>
      <w:r w:rsidRPr="00EE258B">
        <w:rPr>
          <w:b/>
          <w:sz w:val="28"/>
          <w:szCs w:val="28"/>
        </w:rPr>
        <w:t>5</w:t>
      </w:r>
      <w:r w:rsidRPr="00EE258B">
        <w:rPr>
          <w:b/>
          <w:sz w:val="28"/>
          <w:szCs w:val="28"/>
          <w:vertAlign w:val="superscript"/>
        </w:rPr>
        <w:t>η</w:t>
      </w:r>
      <w:r w:rsidRPr="00EE258B">
        <w:rPr>
          <w:b/>
          <w:sz w:val="28"/>
          <w:szCs w:val="28"/>
        </w:rPr>
        <w:t xml:space="preserve"> Ενημέρωση για </w:t>
      </w:r>
      <w:r w:rsidRPr="00EE258B">
        <w:rPr>
          <w:sz w:val="28"/>
          <w:szCs w:val="28"/>
        </w:rPr>
        <w:t xml:space="preserve">«Εκ νέου άμεσες μεταβολές στον Προϋπολογισμό Οικ. Έτους 2026 του Δήμου κατόπιν διαπιστωτικής απόφασης έγκρισης, εκ νέου, χρηματοδότησης από το Ταμείο Αλληλεγγύης του άρθρου 196 του Ν. 4662/2020 του προτεινόμενου, από το Δήμο, έργου : </w:t>
      </w:r>
      <w:r w:rsidRPr="00EE258B">
        <w:rPr>
          <w:b/>
          <w:sz w:val="28"/>
          <w:szCs w:val="28"/>
        </w:rPr>
        <w:t>«ΚΑΤΑΣΚΕΥΗ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ΑΝΔΡΑΒΙΔΑΣΚΥΛΛΗΝΗΣ»</w:t>
      </w:r>
      <w:r w:rsidRPr="00EE258B">
        <w:rPr>
          <w:sz w:val="28"/>
          <w:szCs w:val="28"/>
        </w:rPr>
        <w:t xml:space="preserve"> συνολικού </w:t>
      </w:r>
      <w:proofErr w:type="spellStart"/>
      <w:r w:rsidRPr="00EE258B">
        <w:rPr>
          <w:sz w:val="28"/>
          <w:szCs w:val="28"/>
        </w:rPr>
        <w:t>πρ</w:t>
      </w:r>
      <w:proofErr w:type="spellEnd"/>
      <w:r w:rsidRPr="00EE258B">
        <w:rPr>
          <w:sz w:val="28"/>
          <w:szCs w:val="28"/>
        </w:rPr>
        <w:t>/</w:t>
      </w:r>
      <w:proofErr w:type="spellStart"/>
      <w:r w:rsidRPr="00EE258B">
        <w:rPr>
          <w:sz w:val="28"/>
          <w:szCs w:val="28"/>
        </w:rPr>
        <w:t>σμού</w:t>
      </w:r>
      <w:proofErr w:type="spellEnd"/>
      <w:r w:rsidRPr="00EE258B">
        <w:rPr>
          <w:sz w:val="28"/>
          <w:szCs w:val="28"/>
        </w:rPr>
        <w:t xml:space="preserve"> 1.700.000,00€, σύμφωνα με το άρθρο 373 του Ν. 5314/2026» </w:t>
      </w:r>
      <w:r w:rsidRPr="00EE258B">
        <w:rPr>
          <w:rFonts w:eastAsiaTheme="minorHAnsi"/>
          <w:sz w:val="28"/>
          <w:szCs w:val="28"/>
        </w:rPr>
        <w:t xml:space="preserve">(Εισηγητής : Α/Δ Οικονομικών Υπηρεσιών κ. </w:t>
      </w:r>
      <w:proofErr w:type="spellStart"/>
      <w:r w:rsidRPr="00EE258B">
        <w:rPr>
          <w:rFonts w:eastAsiaTheme="minorHAnsi"/>
          <w:sz w:val="28"/>
          <w:szCs w:val="28"/>
        </w:rPr>
        <w:t>Γυφτοχρήστος</w:t>
      </w:r>
      <w:proofErr w:type="spellEnd"/>
      <w:r w:rsidRPr="00EE258B">
        <w:rPr>
          <w:rFonts w:eastAsiaTheme="minorHAnsi"/>
          <w:sz w:val="28"/>
          <w:szCs w:val="28"/>
        </w:rPr>
        <w:t xml:space="preserve"> Ιωάννης)</w:t>
      </w:r>
      <w:r w:rsidRPr="00EE258B">
        <w:rPr>
          <w:b/>
          <w:bCs/>
          <w:sz w:val="28"/>
          <w:szCs w:val="28"/>
        </w:rPr>
        <w:t>.</w:t>
      </w:r>
    </w:p>
    <w:p w:rsidR="002B10AB" w:rsidRDefault="002B10AB" w:rsidP="005F5DC4">
      <w:pPr>
        <w:spacing w:after="0"/>
      </w:pPr>
    </w:p>
    <w:p w:rsidR="00C815A5" w:rsidRDefault="00C815A5" w:rsidP="00C815A5">
      <w:pPr>
        <w:spacing w:after="0" w:line="240" w:lineRule="auto"/>
        <w:jc w:val="both"/>
        <w:rPr>
          <w:rFonts w:ascii="Times New Roman" w:hAnsi="Times New Roman" w:cs="Times New Roman"/>
          <w:color w:val="000000" w:themeColor="text1"/>
        </w:rPr>
      </w:pPr>
      <w:r>
        <w:rPr>
          <w:rFonts w:ascii="Times New Roman" w:eastAsia="Times New Roman" w:hAnsi="Times New Roman" w:cs="Times New Roman"/>
          <w:b/>
          <w:noProof/>
          <w:color w:val="000000" w:themeColor="text1"/>
        </w:rPr>
        <w:drawing>
          <wp:inline distT="0" distB="0" distL="0" distR="0">
            <wp:extent cx="643890" cy="668020"/>
            <wp:effectExtent l="19050" t="0" r="3810" b="0"/>
            <wp:docPr id="1" name="Εικόνα 1"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
                    <pic:cNvPicPr>
                      <a:picLocks noChangeAspect="1" noChangeArrowheads="1"/>
                    </pic:cNvPicPr>
                  </pic:nvPicPr>
                  <pic:blipFill>
                    <a:blip r:embed="rId5"/>
                    <a:srcRect/>
                    <a:stretch>
                      <a:fillRect/>
                    </a:stretch>
                  </pic:blipFill>
                  <pic:spPr bwMode="auto">
                    <a:xfrm>
                      <a:off x="0" y="0"/>
                      <a:ext cx="643890" cy="668020"/>
                    </a:xfrm>
                    <a:prstGeom prst="rect">
                      <a:avLst/>
                    </a:prstGeom>
                    <a:noFill/>
                    <a:ln w="9525">
                      <a:noFill/>
                      <a:miter lim="800000"/>
                      <a:headEnd/>
                      <a:tailEnd/>
                    </a:ln>
                  </pic:spPr>
                </pic:pic>
              </a:graphicData>
            </a:graphic>
          </wp:inline>
        </w:drawing>
      </w:r>
      <w:r>
        <w:rPr>
          <w:rFonts w:ascii="Times New Roman" w:hAnsi="Times New Roman" w:cs="Times New Roman"/>
          <w:b/>
          <w:color w:val="000000" w:themeColor="text1"/>
        </w:rPr>
        <w:t xml:space="preserve">                                                ΑΝΑΡΤΗΤΕΑ ΣΤΟ ΔΙΑΔΙΚΤΥΟ</w:t>
      </w:r>
    </w:p>
    <w:p w:rsidR="00C815A5" w:rsidRDefault="00C815A5" w:rsidP="00C815A5">
      <w:pPr>
        <w:spacing w:after="0" w:line="240" w:lineRule="auto"/>
        <w:jc w:val="both"/>
        <w:rPr>
          <w:rFonts w:ascii="Times New Roman" w:hAnsi="Times New Roman" w:cs="Times New Roman"/>
          <w:b/>
          <w:color w:val="000000" w:themeColor="text1"/>
        </w:rPr>
      </w:pP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b/>
          <w:bCs/>
          <w:color w:val="000000" w:themeColor="text1"/>
        </w:rPr>
        <w:t xml:space="preserve">ΕΛΛΗΝΙΚΗ ΔΗΜΟΚΡΑΤΙΑ                                             </w:t>
      </w:r>
      <w:proofErr w:type="spellStart"/>
      <w:r>
        <w:rPr>
          <w:rFonts w:ascii="Times New Roman" w:hAnsi="Times New Roman" w:cs="Times New Roman"/>
          <w:color w:val="000000" w:themeColor="text1"/>
        </w:rPr>
        <w:t>Ημ</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νία</w:t>
      </w:r>
      <w:proofErr w:type="spellEnd"/>
      <w:r>
        <w:rPr>
          <w:rFonts w:ascii="Times New Roman" w:hAnsi="Times New Roman" w:cs="Times New Roman"/>
          <w:color w:val="000000" w:themeColor="text1"/>
        </w:rPr>
        <w:t>: 08/10/2026</w:t>
      </w: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b/>
          <w:bCs/>
          <w:color w:val="000000" w:themeColor="text1"/>
        </w:rPr>
        <w:t xml:space="preserve">ΔΗΜΟΣ ΑΝΔΡΑΒΙΔΑΣ-ΚΥΛΛΗΝΗΣ                              </w:t>
      </w:r>
      <w:proofErr w:type="spellStart"/>
      <w:r>
        <w:rPr>
          <w:rFonts w:ascii="Times New Roman" w:hAnsi="Times New Roman" w:cs="Times New Roman"/>
          <w:color w:val="000000" w:themeColor="text1"/>
        </w:rPr>
        <w:t>Αριθμ</w:t>
      </w:r>
      <w:proofErr w:type="spellEnd"/>
      <w:r>
        <w:rPr>
          <w:rFonts w:ascii="Times New Roman" w:hAnsi="Times New Roman" w:cs="Times New Roman"/>
          <w:color w:val="000000" w:themeColor="text1"/>
        </w:rPr>
        <w:t>. Πρωτ.:12168</w:t>
      </w: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b/>
          <w:bCs/>
          <w:color w:val="000000" w:themeColor="text1"/>
        </w:rPr>
        <w:t xml:space="preserve"> ΓΡΑΦΕΙΟ ΔΗΜΑΡΧΟΥ</w:t>
      </w: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Διεύθυνση: ΠΟΛΥΤΕΧΝΕΙΟΥ 2                                           </w:t>
      </w:r>
      <w:r>
        <w:rPr>
          <w:rFonts w:ascii="Times New Roman" w:hAnsi="Times New Roman" w:cs="Times New Roman"/>
          <w:b/>
          <w:bCs/>
          <w:color w:val="000000" w:themeColor="text1"/>
        </w:rPr>
        <w:t>ΑΡΙΘ.ΑΠΟΦΑΣΗΣ: 332 /2026</w:t>
      </w: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Τ.Κ. 27053 ΛΕΧΑΙΝΑ</w:t>
      </w:r>
      <w:r>
        <w:rPr>
          <w:rFonts w:ascii="Times New Roman" w:hAnsi="Times New Roman" w:cs="Times New Roman"/>
          <w:color w:val="000000" w:themeColor="text1"/>
        </w:rPr>
        <w:tab/>
      </w: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Πληροφορίες: </w:t>
      </w:r>
      <w:proofErr w:type="spellStart"/>
      <w:r>
        <w:rPr>
          <w:rFonts w:ascii="Times New Roman" w:hAnsi="Times New Roman" w:cs="Times New Roman"/>
          <w:color w:val="000000" w:themeColor="text1"/>
        </w:rPr>
        <w:t>Ιουλ.Χριστοπούλου</w:t>
      </w:r>
      <w:proofErr w:type="spellEnd"/>
    </w:p>
    <w:p w:rsidR="00C815A5" w:rsidRDefault="00C815A5" w:rsidP="00C815A5">
      <w:pPr>
        <w:spacing w:after="0" w:line="240" w:lineRule="auto"/>
        <w:jc w:val="both"/>
        <w:rPr>
          <w:rFonts w:ascii="Times New Roman" w:hAnsi="Times New Roman" w:cs="Times New Roman"/>
          <w:color w:val="000000" w:themeColor="text1"/>
        </w:rPr>
      </w:pPr>
      <w:proofErr w:type="spellStart"/>
      <w:r>
        <w:rPr>
          <w:rFonts w:ascii="Times New Roman" w:hAnsi="Times New Roman" w:cs="Times New Roman"/>
          <w:color w:val="000000" w:themeColor="text1"/>
        </w:rPr>
        <w:t>Τηλ</w:t>
      </w:r>
      <w:proofErr w:type="spellEnd"/>
      <w:r>
        <w:rPr>
          <w:rFonts w:ascii="Times New Roman" w:hAnsi="Times New Roman" w:cs="Times New Roman"/>
          <w:color w:val="000000" w:themeColor="text1"/>
        </w:rPr>
        <w:t xml:space="preserve">. :26233060870                                              </w:t>
      </w: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color w:val="000000" w:themeColor="text1"/>
        </w:rPr>
      </w:pP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b/>
          <w:bCs/>
          <w:color w:val="000000" w:themeColor="text1"/>
        </w:rPr>
        <w:t>ΘΕΜΑ:</w:t>
      </w:r>
      <w:r>
        <w:rPr>
          <w:rFonts w:ascii="Times New Roman" w:hAnsi="Times New Roman" w:cs="Times New Roman"/>
          <w:color w:val="000000" w:themeColor="text1"/>
        </w:rPr>
        <w:t xml:space="preserve"> «Εκ νέου άμεσες μεταβολές στον Προϋπολογισμό Οικ. Έτους 2026 του Δήμου  κατόπιν  διαπιστωτικής απόφασης έγκρισης,  εκ νέου, χρηματοδότησης από το Ταμείο Αλληλεγγύης του άρθρου 196 του Ν. 4662/2020 του προτεινόμενου, από το Δήμο, έργου : </w:t>
      </w:r>
      <w:r>
        <w:rPr>
          <w:rFonts w:ascii="Times New Roman" w:hAnsi="Times New Roman" w:cs="Times New Roman"/>
          <w:b/>
          <w:bCs/>
          <w:color w:val="000000" w:themeColor="text1"/>
        </w:rPr>
        <w:t xml:space="preserve">«ΚΑΤΑΣΚΕΥΗ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w:t>
      </w:r>
      <w:r>
        <w:rPr>
          <w:rFonts w:ascii="Times New Roman" w:hAnsi="Times New Roman" w:cs="Times New Roman"/>
          <w:color w:val="000000" w:themeColor="text1"/>
        </w:rPr>
        <w:t xml:space="preserve">συνολικού </w:t>
      </w:r>
      <w:proofErr w:type="spellStart"/>
      <w:r>
        <w:rPr>
          <w:rFonts w:ascii="Times New Roman" w:hAnsi="Times New Roman" w:cs="Times New Roman"/>
          <w:color w:val="000000" w:themeColor="text1"/>
        </w:rPr>
        <w:t>πρ</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σμού</w:t>
      </w:r>
      <w:proofErr w:type="spellEnd"/>
      <w:r>
        <w:rPr>
          <w:rFonts w:ascii="Times New Roman" w:hAnsi="Times New Roman" w:cs="Times New Roman"/>
          <w:color w:val="000000" w:themeColor="text1"/>
        </w:rPr>
        <w:t xml:space="preserve">  </w:t>
      </w:r>
      <w:r>
        <w:rPr>
          <w:rFonts w:ascii="Times New Roman" w:hAnsi="Times New Roman" w:cs="Times New Roman"/>
          <w:b/>
          <w:bCs/>
          <w:color w:val="000000" w:themeColor="text1"/>
        </w:rPr>
        <w:t xml:space="preserve"> 1.700.000,00€ ,σύ</w:t>
      </w:r>
      <w:r>
        <w:rPr>
          <w:rFonts w:ascii="Times New Roman" w:hAnsi="Times New Roman" w:cs="Times New Roman"/>
          <w:color w:val="000000" w:themeColor="text1"/>
        </w:rPr>
        <w:t xml:space="preserve">μφωνα με το άρθρο 373 του Ν. 5314/2026»  </w:t>
      </w:r>
    </w:p>
    <w:p w:rsidR="00C815A5" w:rsidRDefault="00C815A5" w:rsidP="00C815A5">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ΑΠΟΦΑΣΗ- ΕΝΤΟΛΗ</w:t>
      </w:r>
    </w:p>
    <w:p w:rsidR="00C815A5" w:rsidRDefault="00C815A5" w:rsidP="00C815A5">
      <w:pPr>
        <w:spacing w:after="0" w:line="240" w:lineRule="auto"/>
        <w:jc w:val="center"/>
        <w:rPr>
          <w:rFonts w:ascii="Times New Roman" w:hAnsi="Times New Roman" w:cs="Times New Roman"/>
          <w:b/>
          <w:bCs/>
          <w:color w:val="000000" w:themeColor="text1"/>
        </w:rPr>
      </w:pPr>
      <w:r>
        <w:rPr>
          <w:rFonts w:ascii="Times New Roman" w:hAnsi="Times New Roman" w:cs="Times New Roman"/>
          <w:b/>
          <w:bCs/>
          <w:color w:val="000000" w:themeColor="text1"/>
        </w:rPr>
        <w:t>Ο Δήμαρχος Ανδραβίδας-Κυλλήνης</w:t>
      </w: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Έχοντας υπόψη :</w:t>
      </w:r>
    </w:p>
    <w:p w:rsidR="00C815A5" w:rsidRDefault="00C815A5" w:rsidP="00C815A5">
      <w:pPr>
        <w:numPr>
          <w:ilvl w:val="0"/>
          <w:numId w:val="2"/>
        </w:num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Τις διατάξεις του άρθρου 109 του Ν. 5314/2026 (ΦΕΚ 103/29-6-2026) :Κώδικας Τοπικής Αυτοδιοίκησης</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hAnsi="Times New Roman" w:cs="Times New Roman"/>
          <w:color w:val="000000" w:themeColor="text1"/>
        </w:rPr>
        <w:t>Τις διατάξεις του  άρθρου 373  παρ. 5  του Ν.5314/2026</w:t>
      </w:r>
      <w:r>
        <w:rPr>
          <w:rFonts w:ascii="Times New Roman" w:eastAsia="Calibri" w:hAnsi="Times New Roman" w:cs="Times New Roman"/>
          <w:color w:val="000000" w:themeColor="text1"/>
        </w:rPr>
        <w:t xml:space="preserve"> όπου προβλέπονται:</w:t>
      </w:r>
    </w:p>
    <w:p w:rsidR="00C815A5" w:rsidRDefault="00C815A5" w:rsidP="00C815A5">
      <w:pPr>
        <w:spacing w:after="0" w:line="240" w:lineRule="auto"/>
        <w:ind w:left="720"/>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«5.Εάν η χρηματοδότηση, επιδότηση και επιχορήγηση αφορά σε απόφαση ένταξης πράξης σε κάθε είδους προγράμματα, η οποία εκδόθηκε κατόπιν αιτήματος του δήμου και της περιφέρειας, αντίστοιχα, η εγγραφή των σχετικών πιστώσεων στον προϋπολογισμό του δήμου και της περιφέρειας γίνεται από την οικονομική υπηρεσία κατόπιν εντολής του δημάρχου και του περιφερειάρχη. Σε αυτήν την περίπτωση ο προϋπολογισμός εκτελείται άμεσα και το δημοτικό και περιφερειακό συμβούλιο ενημερώνεται για τις εγγραφές των πιστώσεων που διενεργήθηκαν»</w:t>
      </w:r>
    </w:p>
    <w:p w:rsidR="00C815A5" w:rsidRDefault="00C815A5" w:rsidP="00C815A5">
      <w:pPr>
        <w:numPr>
          <w:ilvl w:val="0"/>
          <w:numId w:val="2"/>
        </w:numPr>
        <w:spacing w:after="0" w:line="240" w:lineRule="auto"/>
        <w:contextualSpacing/>
        <w:jc w:val="both"/>
        <w:rPr>
          <w:rFonts w:ascii="Times New Roman" w:eastAsiaTheme="minorHAnsi" w:hAnsi="Times New Roman" w:cs="Times New Roman"/>
          <w:color w:val="000000" w:themeColor="text1"/>
        </w:rPr>
      </w:pPr>
      <w:r>
        <w:rPr>
          <w:rFonts w:ascii="Times New Roman" w:hAnsi="Times New Roman" w:cs="Times New Roman"/>
          <w:color w:val="000000" w:themeColor="text1"/>
        </w:rPr>
        <w:t xml:space="preserve">Τις διατάξεις των άρθρων 367,368 παρ. 2,370,751παρ. 3 &amp; 773 </w:t>
      </w:r>
      <w:proofErr w:type="spellStart"/>
      <w:r>
        <w:rPr>
          <w:rFonts w:ascii="Times New Roman" w:hAnsi="Times New Roman" w:cs="Times New Roman"/>
          <w:color w:val="000000" w:themeColor="text1"/>
        </w:rPr>
        <w:t>περ.Α</w:t>
      </w:r>
      <w:proofErr w:type="spellEnd"/>
      <w:r>
        <w:rPr>
          <w:rFonts w:ascii="Times New Roman" w:hAnsi="Times New Roman" w:cs="Times New Roman"/>
          <w:color w:val="000000" w:themeColor="text1"/>
        </w:rPr>
        <w:t xml:space="preserve"> παρ. 1 του Ν. 5314/2026 (ΦΕΚ 103/29-6-2026)</w:t>
      </w:r>
    </w:p>
    <w:p w:rsidR="00C815A5" w:rsidRDefault="00C815A5" w:rsidP="00C815A5">
      <w:pPr>
        <w:numPr>
          <w:ilvl w:val="0"/>
          <w:numId w:val="2"/>
        </w:numPr>
        <w:spacing w:after="0" w:line="240" w:lineRule="auto"/>
        <w:contextualSpacing/>
        <w:jc w:val="both"/>
        <w:rPr>
          <w:rFonts w:ascii="Times New Roman" w:eastAsia="Times New Roman" w:hAnsi="Times New Roman" w:cs="Times New Roman"/>
          <w:color w:val="000000" w:themeColor="text1"/>
        </w:rPr>
      </w:pPr>
      <w:r>
        <w:rPr>
          <w:rFonts w:ascii="Times New Roman" w:hAnsi="Times New Roman" w:cs="Times New Roman"/>
          <w:color w:val="000000" w:themeColor="text1"/>
        </w:rPr>
        <w:lastRenderedPageBreak/>
        <w:t>Την  αριθ. 41522/28-7-2025  (ΦΕΚ 4157/30-7-2025 τεύχος Β΄)ΚΥΑ των Υπουργών Εθνικής Οικονομίας και  Οικονομικών -Εσωτερικών: «Παροχή οδηγιών για την κατάρτιση του προϋπολογισμού των δήμων, οικονομικού έτους 2026»</w:t>
      </w:r>
    </w:p>
    <w:p w:rsidR="00C815A5" w:rsidRDefault="00C815A5" w:rsidP="00C815A5">
      <w:pPr>
        <w:numPr>
          <w:ilvl w:val="0"/>
          <w:numId w:val="2"/>
        </w:numPr>
        <w:spacing w:after="0" w:line="240" w:lineRule="auto"/>
        <w:contextualSpacing/>
        <w:jc w:val="both"/>
        <w:rPr>
          <w:rFonts w:ascii="Times New Roman" w:eastAsiaTheme="minorHAnsi" w:hAnsi="Times New Roman" w:cs="Times New Roman"/>
          <w:color w:val="000000" w:themeColor="text1"/>
        </w:rPr>
      </w:pPr>
      <w:r>
        <w:rPr>
          <w:rFonts w:ascii="Times New Roman" w:hAnsi="Times New Roman" w:cs="Times New Roman"/>
          <w:color w:val="000000" w:themeColor="text1"/>
        </w:rPr>
        <w:t>Το αριθ. 54/2018 ΠΔ(ΦΕΚ 103/13-6-2018 τεύχος Α΄): Ορισμός  του περιεχομένου και του χρόνου  έναρξης της εφαρμογής  του Λογιστικού  Πλαισίου της Γενικής Κυβέρνησης .</w:t>
      </w:r>
    </w:p>
    <w:p w:rsidR="00C815A5" w:rsidRDefault="00C815A5" w:rsidP="00C815A5">
      <w:pPr>
        <w:numPr>
          <w:ilvl w:val="0"/>
          <w:numId w:val="2"/>
        </w:num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Την αριθ. 2/45253/ΔΠΓΚ/26-6-2025 (ΦΕΚ 3364/1-7-2025 τεύχος Β) απόφαση Υπουργού Εθνικής Οικονομίας και  Οικονομικών: «Σχέδιο λογαριασμών του Λογιστικού Πλαισίου της Γενικής Κυβέρνησης και κοινή οικονομική ταξινόμηση του Προϋπολογισμού των φορέων της Γενικής Κυβέρνησης» όπως τροποποιήθηκε  από την αριθ. 2/86339/ΔΠΓΚ/17-10-2025 (ΦΕΚ5614/Β΄/20-10-2025) απόφαση Υπουργού Εθνικής Οικονομίας &amp; Οικονομικών </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Τις διατάξεις  του άρθρου 196 του Ν. 4662/2020</w:t>
      </w:r>
      <w:hyperlink r:id="rId6" w:history="1">
        <w:r>
          <w:rPr>
            <w:rStyle w:val="-"/>
            <w:rFonts w:ascii="Times New Roman" w:hAnsi="Times New Roman" w:cs="Times New Roman"/>
            <w:color w:val="000000" w:themeColor="text1"/>
          </w:rPr>
          <w:t>(ΦΕΚ 27/07.02.2020 τεύχος Α'): «Εθνικός Μηχανισμός Διαχείρισης Κρίσεων και Αντιμετώπισης Κινδύνων, αναδιάρθρωση της Γενικής Γραμματείας Πολιτικής Προστασίας, αναβάθμιση συστήματος εθελοντισμού πολιτικής προστασίας, αναδιοργάνωση του Πυροσβεστικού και άλλες διατάξεις.</w:t>
        </w:r>
      </w:hyperlink>
      <w:r>
        <w:rPr>
          <w:rFonts w:ascii="Times New Roman" w:hAnsi="Times New Roman" w:cs="Times New Roman"/>
          <w:color w:val="000000" w:themeColor="text1"/>
        </w:rPr>
        <w:t>»  όπως τροποποιήθηκε   από το άρθρο 35 του Ν. 4825/21.</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Την υπ’ αριθμ.97045/2-6-2026 (Β΄3053) Κοινή Υπουργική Απόφαση   των Υπουργών Εθνικής Οικονομίας και Οικονομικών και Μετανάστευσης και Ασύλου «Καθορισμός των προϋποθέσεων και των όρων χρηματοδότησης των δικαιούχων της παρ. 2 του άρθρου 196 του ν. 4662/2020 (Α’ 27) από το Ταμείο Αλληλεγγύης, του συστήματος διοίκησης, της διαδικασίας υποβολής αιτήσεων για χρηματοδότηση από το Ταμείο Αλληλεγγύης, της διαδικασίας και των κριτηρίων αξιολόγησης των προτάσεων, του ελέγχου της πορείας εκτέλεσης των έργων, της διαδικασίας και των δικαιολογητικών εκταμίευσης των πόρων και κάθε άλλου σχετικού θέματος.» </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Την  με αριθ. </w:t>
      </w:r>
      <w:proofErr w:type="spellStart"/>
      <w:r>
        <w:rPr>
          <w:rFonts w:ascii="Times New Roman" w:eastAsia="Calibri" w:hAnsi="Times New Roman" w:cs="Times New Roman"/>
          <w:color w:val="000000" w:themeColor="text1"/>
        </w:rPr>
        <w:t>πρωτ</w:t>
      </w:r>
      <w:proofErr w:type="spellEnd"/>
      <w:r>
        <w:rPr>
          <w:rFonts w:ascii="Times New Roman" w:eastAsia="Calibri" w:hAnsi="Times New Roman" w:cs="Times New Roman"/>
          <w:color w:val="000000" w:themeColor="text1"/>
        </w:rPr>
        <w:t>: 2131/5-1-2026 (ΑΔΑ: ΡΡ1Ι46ΜΔΨΟ-4Ψ7) διαπιστωτική  απόφαση  του  Υπουργού Μετανάστευσης  &amp; Ασύλου , σύμφωνα με την οποία εγκρίθηκε  η  αίτηση του Δήμου μας  για χρηματοδότηση   του προτεινόμενου  έργου   με τίτλο «ΚΑΤΑΣΚΕΥΗ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από το Ταμείο Αλληλεγγύης του άρθρου 196 του Ν.4662/2020. Ο εγκεκριμένος προϋπολογισμός του έργου   ανέρχεται στο ποσό του ενός εκατομμυρίου εκατόν δέκα τεσσάρων  χιλιάδων  ευρώ   (1.114.000,00€)  συμπεριλαμβανομένου  Φ.Π.Α,  με εκτιμώμενο χρόνο υλοποίησης οκτώ (8) μήνες   από την υπογραφή της εν λόγω σύμβασης και η συνολική χρηματοδότηση θα γίνει μέχρι του ως άνω εγκεκριμένου ποσού.</w:t>
      </w:r>
    </w:p>
    <w:p w:rsidR="00C815A5" w:rsidRDefault="00C815A5" w:rsidP="00C815A5">
      <w:pPr>
        <w:spacing w:after="0" w:line="240" w:lineRule="auto"/>
        <w:ind w:left="360"/>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Κατά την σύνταξη του εκτελούμενου </w:t>
      </w:r>
      <w:proofErr w:type="spellStart"/>
      <w:r>
        <w:rPr>
          <w:rFonts w:ascii="Times New Roman" w:eastAsia="Calibri" w:hAnsi="Times New Roman" w:cs="Times New Roman"/>
          <w:color w:val="000000" w:themeColor="text1"/>
        </w:rPr>
        <w:t>πρ</w:t>
      </w:r>
      <w:proofErr w:type="spellEnd"/>
      <w:r>
        <w:rPr>
          <w:rFonts w:ascii="Times New Roman" w:eastAsia="Calibri" w:hAnsi="Times New Roman" w:cs="Times New Roman"/>
          <w:color w:val="000000" w:themeColor="text1"/>
        </w:rPr>
        <w:t>/</w:t>
      </w:r>
      <w:proofErr w:type="spellStart"/>
      <w:r>
        <w:rPr>
          <w:rFonts w:ascii="Times New Roman" w:eastAsia="Calibri" w:hAnsi="Times New Roman" w:cs="Times New Roman"/>
          <w:color w:val="000000" w:themeColor="text1"/>
        </w:rPr>
        <w:t>σμού</w:t>
      </w:r>
      <w:proofErr w:type="spellEnd"/>
      <w:r>
        <w:rPr>
          <w:rFonts w:ascii="Times New Roman" w:eastAsia="Calibri" w:hAnsi="Times New Roman" w:cs="Times New Roman"/>
          <w:color w:val="000000" w:themeColor="text1"/>
        </w:rPr>
        <w:t xml:space="preserve">  συμπεριελήφθη το ανωτέρω  ενταγμένο χρηματοδοτούμενο έργο και εγγράφηκε στο σκέλος των εσόδων και εξόδων ισόποση πίστωση  ύψους 1.114.000,00€  από την εν λόγω χρηματοδότηση.</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Την αριθ. 208/2026 απόφαση της Δημοτικής Επιτροπής του δήμου μας  με την οποία αποφασίστηκε η ανάκληση της αριθ. 2131/5-1-2026 (ΑΔΑ: ΡΡ1Ι46ΜΔΨΟ-4Ψ7) διαπιστωτικής  απόφασης  του  Υπουργού Μετανάστευσης και Ασύλου καθώς υπάρχουν ελλείψεις στην μελέτη και συγκεκριμένα:</w:t>
      </w:r>
    </w:p>
    <w:p w:rsidR="00C815A5" w:rsidRDefault="00C815A5" w:rsidP="00C815A5">
      <w:pPr>
        <w:spacing w:after="0" w:line="240" w:lineRule="auto"/>
        <w:ind w:left="360"/>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 Έχει γίνει λάθος επιλογής ελαστικού τάπητα ταρτάν καθώς η παλιά μελέτη περιλαμβάνει εκδοχή </w:t>
      </w:r>
      <w:proofErr w:type="spellStart"/>
      <w:r>
        <w:rPr>
          <w:rFonts w:ascii="Times New Roman" w:eastAsia="Calibri" w:hAnsi="Times New Roman" w:cs="Times New Roman"/>
          <w:color w:val="000000" w:themeColor="text1"/>
        </w:rPr>
        <w:t>υδατοπερατού</w:t>
      </w:r>
      <w:proofErr w:type="spellEnd"/>
      <w:r>
        <w:rPr>
          <w:rFonts w:ascii="Times New Roman" w:eastAsia="Calibri" w:hAnsi="Times New Roman" w:cs="Times New Roman"/>
          <w:color w:val="000000" w:themeColor="text1"/>
        </w:rPr>
        <w:t xml:space="preserve"> τάπητα τύπου «</w:t>
      </w:r>
      <w:proofErr w:type="spellStart"/>
      <w:r>
        <w:rPr>
          <w:rFonts w:ascii="Times New Roman" w:eastAsia="Calibri" w:hAnsi="Times New Roman" w:cs="Times New Roman"/>
          <w:color w:val="000000" w:themeColor="text1"/>
        </w:rPr>
        <w:t>spray</w:t>
      </w:r>
      <w:proofErr w:type="spellEnd"/>
      <w:r>
        <w:rPr>
          <w:rFonts w:ascii="Times New Roman" w:eastAsia="Calibri" w:hAnsi="Times New Roman" w:cs="Times New Roman"/>
          <w:color w:val="000000" w:themeColor="text1"/>
        </w:rPr>
        <w:t xml:space="preserve"> </w:t>
      </w:r>
      <w:proofErr w:type="spellStart"/>
      <w:r>
        <w:rPr>
          <w:rFonts w:ascii="Times New Roman" w:eastAsia="Calibri" w:hAnsi="Times New Roman" w:cs="Times New Roman"/>
          <w:color w:val="000000" w:themeColor="text1"/>
        </w:rPr>
        <w:t>coat</w:t>
      </w:r>
      <w:proofErr w:type="spellEnd"/>
      <w:r>
        <w:rPr>
          <w:rFonts w:ascii="Times New Roman" w:eastAsia="Calibri" w:hAnsi="Times New Roman" w:cs="Times New Roman"/>
          <w:color w:val="000000" w:themeColor="text1"/>
        </w:rPr>
        <w:t xml:space="preserve"> </w:t>
      </w:r>
      <w:proofErr w:type="spellStart"/>
      <w:r>
        <w:rPr>
          <w:rFonts w:ascii="Times New Roman" w:eastAsia="Calibri" w:hAnsi="Times New Roman" w:cs="Times New Roman"/>
          <w:color w:val="000000" w:themeColor="text1"/>
        </w:rPr>
        <w:t>system</w:t>
      </w:r>
      <w:proofErr w:type="spellEnd"/>
      <w:r>
        <w:rPr>
          <w:rFonts w:ascii="Times New Roman" w:eastAsia="Calibri" w:hAnsi="Times New Roman" w:cs="Times New Roman"/>
          <w:color w:val="000000" w:themeColor="text1"/>
        </w:rPr>
        <w:t>» χαμηλού κόστους ο  οποίος είναι κατάλληλος μόνο για περιπατητική χρήση και όχι αθλητική. Καθίσταται αδύνατη η χρήση του από ομάδες και σωματεία καθώς και χρήστες οι οποίοι φορούν αθλητικό εξοπλισμό με ελάσματα. Η προτεινόμενη χρήση του σταδίου θα είναι σύμφωνα με τις ανάγκες της περιοχής και ο τάπητας που θα επιλεγεί θα πρέπει να είναι τουλάχιστον τύπου “</w:t>
      </w:r>
      <w:proofErr w:type="spellStart"/>
      <w:r>
        <w:rPr>
          <w:rFonts w:ascii="Times New Roman" w:eastAsia="Calibri" w:hAnsi="Times New Roman" w:cs="Times New Roman"/>
          <w:color w:val="000000" w:themeColor="text1"/>
        </w:rPr>
        <w:t>sandwich</w:t>
      </w:r>
      <w:proofErr w:type="spellEnd"/>
      <w:r>
        <w:rPr>
          <w:rFonts w:ascii="Times New Roman" w:eastAsia="Calibri" w:hAnsi="Times New Roman" w:cs="Times New Roman"/>
          <w:color w:val="000000" w:themeColor="text1"/>
        </w:rPr>
        <w:t xml:space="preserve"> </w:t>
      </w:r>
      <w:proofErr w:type="spellStart"/>
      <w:r>
        <w:rPr>
          <w:rFonts w:ascii="Times New Roman" w:eastAsia="Calibri" w:hAnsi="Times New Roman" w:cs="Times New Roman"/>
          <w:color w:val="000000" w:themeColor="text1"/>
        </w:rPr>
        <w:t>system</w:t>
      </w:r>
      <w:proofErr w:type="spellEnd"/>
      <w:r>
        <w:rPr>
          <w:rFonts w:ascii="Times New Roman" w:eastAsia="Calibri" w:hAnsi="Times New Roman" w:cs="Times New Roman"/>
          <w:color w:val="000000" w:themeColor="text1"/>
        </w:rPr>
        <w:t xml:space="preserve">” μη </w:t>
      </w:r>
      <w:proofErr w:type="spellStart"/>
      <w:r>
        <w:rPr>
          <w:rFonts w:ascii="Times New Roman" w:eastAsia="Calibri" w:hAnsi="Times New Roman" w:cs="Times New Roman"/>
          <w:color w:val="000000" w:themeColor="text1"/>
        </w:rPr>
        <w:t>υδροπερατός</w:t>
      </w:r>
      <w:proofErr w:type="spellEnd"/>
      <w:r>
        <w:rPr>
          <w:rFonts w:ascii="Times New Roman" w:eastAsia="Calibri" w:hAnsi="Times New Roman" w:cs="Times New Roman"/>
          <w:color w:val="000000" w:themeColor="text1"/>
        </w:rPr>
        <w:t xml:space="preserve"> και να εκπληρώνει τις απαιτήσεις της  παρ. 6 του τεύχους τεχνικών απαιτήσεων ΕΞ-ΥΛ-ΔΑΠ2/Τρ2 -ΣΥΝΘΕΤΙΚΟΣ ΤΑΠΗΤΑΣ του Υπουργείου Αθλητισμού, ώστε να ανταποκρίνεται στις ανάγκες και τις απαιτήσεις ενός σύγχρονου Σταδίου.</w:t>
      </w:r>
    </w:p>
    <w:p w:rsidR="00C815A5" w:rsidRDefault="00C815A5" w:rsidP="00C815A5">
      <w:pPr>
        <w:spacing w:after="0" w:line="240" w:lineRule="auto"/>
        <w:ind w:left="360"/>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lastRenderedPageBreak/>
        <w:t>Δεν περιλαμβάνεται ο απαραίτητος εξοπλισμός του Σταδίου ώστε να είναι πλήρες και ασφαλές.</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Την με αριθ. </w:t>
      </w:r>
      <w:proofErr w:type="spellStart"/>
      <w:r>
        <w:rPr>
          <w:rFonts w:ascii="Times New Roman" w:eastAsia="Calibri" w:hAnsi="Times New Roman" w:cs="Times New Roman"/>
          <w:color w:val="000000" w:themeColor="text1"/>
        </w:rPr>
        <w:t>πρωτ</w:t>
      </w:r>
      <w:proofErr w:type="spellEnd"/>
      <w:r>
        <w:rPr>
          <w:rFonts w:ascii="Times New Roman" w:eastAsia="Calibri" w:hAnsi="Times New Roman" w:cs="Times New Roman"/>
          <w:color w:val="000000" w:themeColor="text1"/>
        </w:rPr>
        <w:t xml:space="preserve">: 173133/10-9-2026 (ΑΔΑ:ΨΚΕΙ46ΜΔΨΟ-8ΣΗ) Διαπιστωτική Απόφαση του Υπουργού Μετανάστευσης και Ασύλου , με την οποία  εγκρίθηκε το υποβληθέν αίτημα ανάκλησης του Δήμου μας ( αριθ. </w:t>
      </w:r>
      <w:proofErr w:type="spellStart"/>
      <w:r>
        <w:rPr>
          <w:rFonts w:ascii="Times New Roman" w:eastAsia="Calibri" w:hAnsi="Times New Roman" w:cs="Times New Roman"/>
          <w:color w:val="000000" w:themeColor="text1"/>
        </w:rPr>
        <w:t>πρωτ</w:t>
      </w:r>
      <w:proofErr w:type="spellEnd"/>
      <w:r>
        <w:rPr>
          <w:rFonts w:ascii="Times New Roman" w:eastAsia="Calibri" w:hAnsi="Times New Roman" w:cs="Times New Roman"/>
          <w:color w:val="000000" w:themeColor="text1"/>
        </w:rPr>
        <w:t xml:space="preserve">: 142616/30-7-2026 </w:t>
      </w:r>
      <w:proofErr w:type="spellStart"/>
      <w:r>
        <w:rPr>
          <w:rFonts w:ascii="Times New Roman" w:eastAsia="Calibri" w:hAnsi="Times New Roman" w:cs="Times New Roman"/>
          <w:color w:val="000000" w:themeColor="text1"/>
        </w:rPr>
        <w:t>εισερχ</w:t>
      </w:r>
      <w:proofErr w:type="spellEnd"/>
      <w:r>
        <w:rPr>
          <w:rFonts w:ascii="Times New Roman" w:eastAsia="Calibri" w:hAnsi="Times New Roman" w:cs="Times New Roman"/>
          <w:color w:val="000000" w:themeColor="text1"/>
        </w:rPr>
        <w:t>. στο  Υπουργείο), ανακλήθηκε η υπ’ αριθ. 2131/5-1-2026 (ΑΔΑ: ΡΡ1Ι46ΜΔΨΟ-4Ψ7) Διαπιστωτική απόφαση του Υπουργού μετανάστευσης &amp; Ασύλου ,  χρηματοδότησης του έργου με τίτλο  «ΚΑΤΑΣΚΕΥΗ ΣΥΓΧΡΟΝΟΥ ΣΤΙΒΟΥ-ΕΡΓΟ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που χρηματοδοτήθηκε από το Ταμείο Αλληλεγγύης και αιτούνται  την επιστροφή του καταβληθέντος ποσού  προκαταβολής 40%  στο Δήμο Ανδραβίδας-Κυλλήνης για την ανωτέρω αιτία ήτοι την επιστροφή ποσού ύψους 445.600,00€.</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 Την αριθ.209/2026 ( ΑΔΑ: ΡΕΨΤΩΨΓ-6Ε4) απόφαση της Δημοτικής Επιτροπής    του δήμου μας  με την οποία εγκρίθηκε η εκ νέου  υποβολή πρότασης ένταξης χρηματοδότησης προς το Υπουργείο Μετανάστευσης και Ασύλου  του  έργου «Κατασκευή συγχρόνου στίβου – έργο κοινωνικής συνοχής και συμπερίληψης για την ενσωμάτωση μεταναστών και προσφυγών στις τοπικές κοινότητες Λεχαινών και Ανδραβίδας του Δήμου Ανδραβίδας - Κυλλήνης» συνολικού προϋπολογισμού 1.700.000,00€ (συμπεριλαμβανομένου ΦΠΑ 24%).</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Την </w:t>
      </w:r>
      <w:proofErr w:type="spellStart"/>
      <w:r>
        <w:rPr>
          <w:rFonts w:ascii="Times New Roman" w:eastAsia="Calibri" w:hAnsi="Times New Roman" w:cs="Times New Roman"/>
          <w:color w:val="000000" w:themeColor="text1"/>
        </w:rPr>
        <w:t>υπ’αριθμ</w:t>
      </w:r>
      <w:proofErr w:type="spellEnd"/>
      <w:r>
        <w:rPr>
          <w:rFonts w:ascii="Times New Roman" w:eastAsia="Calibri" w:hAnsi="Times New Roman" w:cs="Times New Roman"/>
          <w:color w:val="000000" w:themeColor="text1"/>
        </w:rPr>
        <w:t xml:space="preserve">. </w:t>
      </w:r>
      <w:proofErr w:type="spellStart"/>
      <w:r>
        <w:rPr>
          <w:rFonts w:ascii="Times New Roman" w:eastAsia="Calibri" w:hAnsi="Times New Roman" w:cs="Times New Roman"/>
          <w:color w:val="000000" w:themeColor="text1"/>
        </w:rPr>
        <w:t>πρωτ</w:t>
      </w:r>
      <w:proofErr w:type="spellEnd"/>
      <w:r>
        <w:rPr>
          <w:rFonts w:ascii="Times New Roman" w:eastAsia="Calibri" w:hAnsi="Times New Roman" w:cs="Times New Roman"/>
          <w:color w:val="000000" w:themeColor="text1"/>
        </w:rPr>
        <w:t xml:space="preserve">. </w:t>
      </w:r>
      <w:proofErr w:type="spellStart"/>
      <w:r>
        <w:rPr>
          <w:rFonts w:ascii="Times New Roman" w:eastAsia="Calibri" w:hAnsi="Times New Roman" w:cs="Times New Roman"/>
          <w:color w:val="000000" w:themeColor="text1"/>
        </w:rPr>
        <w:t>Εισερχ</w:t>
      </w:r>
      <w:proofErr w:type="spellEnd"/>
      <w:r>
        <w:rPr>
          <w:rFonts w:ascii="Times New Roman" w:eastAsia="Calibri" w:hAnsi="Times New Roman" w:cs="Times New Roman"/>
          <w:color w:val="000000" w:themeColor="text1"/>
        </w:rPr>
        <w:t>.  του Υπουργείου 142624/30-7-2026 αίτηση του Δήμου Ανδραβίδας - Κυλλήνης για χρηματοδότηση από το Ταμείο Αλληλεγγύης του έργου με τίτλο «ΚΑΤΑΣΚΕΥΗ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Το από 03-9-2026 Απόσπασμα Πρακτικού </w:t>
      </w:r>
      <w:proofErr w:type="spellStart"/>
      <w:r>
        <w:rPr>
          <w:rFonts w:ascii="Times New Roman" w:eastAsia="Calibri" w:hAnsi="Times New Roman" w:cs="Times New Roman"/>
          <w:color w:val="000000" w:themeColor="text1"/>
        </w:rPr>
        <w:t>Νο</w:t>
      </w:r>
      <w:proofErr w:type="spellEnd"/>
      <w:r>
        <w:rPr>
          <w:rFonts w:ascii="Times New Roman" w:eastAsia="Calibri" w:hAnsi="Times New Roman" w:cs="Times New Roman"/>
          <w:color w:val="000000" w:themeColor="text1"/>
        </w:rPr>
        <w:t xml:space="preserve"> 60 της από 05-8-2026 υπ’ αριθ. 60ης  Συνεδρίασης της Επιτροπής Διοίκησης του Ταμείου Αλληλεγγύης του  άρθρου 196 του Ν. 4662/2020 , ΘΕΜΑ 27.</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eastAsia="Calibri" w:hAnsi="Times New Roman" w:cs="Times New Roman"/>
          <w:color w:val="000000" w:themeColor="text1"/>
        </w:rPr>
        <w:t xml:space="preserve">Την  με αριθ. </w:t>
      </w:r>
      <w:proofErr w:type="spellStart"/>
      <w:r>
        <w:rPr>
          <w:rFonts w:ascii="Times New Roman" w:eastAsia="Calibri" w:hAnsi="Times New Roman" w:cs="Times New Roman"/>
          <w:color w:val="000000" w:themeColor="text1"/>
        </w:rPr>
        <w:t>πρωτ</w:t>
      </w:r>
      <w:proofErr w:type="spellEnd"/>
      <w:r>
        <w:rPr>
          <w:rFonts w:ascii="Times New Roman" w:eastAsia="Calibri" w:hAnsi="Times New Roman" w:cs="Times New Roman"/>
          <w:color w:val="000000" w:themeColor="text1"/>
        </w:rPr>
        <w:t>: 173123/11-9-2026  (ΑΔΑ: Ψ9ΥΧ46ΜΔΨΟ-ΔΕ8) Διαπιστωτική Απόφαση του Υπουργού Μετανάστευσης &amp; Ασύλου , σύμφωνα με την οποία εγκρίθηκε  η  αίτηση του Δήμου μας  για χρηματοδότηση   του προτεινόμενου  έργου   με τίτλο «ΚΑΤΑΣΚΕΥΗ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από το Ταμείο Αλληλεγγύης του άρθρου 196 του Ν.4662/2020. Ο εγκεκριμένος προϋπολογισμός του έργου   ανέρχεται στο ποσό του ενός εκατομμυρίου επτακοσίων χιλιάδων  ευρώ   (1.700.000,00€)  συμπεριλαμβανομένου  Φ.Π.Α,  με εκτιμώμενο χρόνο υλοποίησης οκτώ (8) μήνες   από την υπογραφή της εν λόγω σύμβασης και η συνολική χρηματοδότηση θα γίνει μέχρι του ως άνω εγκεκριμένου ποσού.</w:t>
      </w:r>
    </w:p>
    <w:p w:rsidR="00C815A5" w:rsidRDefault="00C815A5" w:rsidP="00C815A5">
      <w:pPr>
        <w:numPr>
          <w:ilvl w:val="0"/>
          <w:numId w:val="2"/>
        </w:numPr>
        <w:spacing w:after="0" w:line="240" w:lineRule="auto"/>
        <w:contextualSpacing/>
        <w:jc w:val="both"/>
        <w:rPr>
          <w:rFonts w:ascii="Times New Roman" w:eastAsia="Calibri" w:hAnsi="Times New Roman" w:cs="Times New Roman"/>
          <w:color w:val="000000" w:themeColor="text1"/>
        </w:rPr>
      </w:pPr>
      <w:r>
        <w:rPr>
          <w:rFonts w:ascii="Times New Roman" w:hAnsi="Times New Roman" w:cs="Times New Roman"/>
          <w:bCs/>
          <w:color w:val="000000" w:themeColor="text1"/>
        </w:rPr>
        <w:t>Την αριθ.</w:t>
      </w:r>
      <w:r>
        <w:rPr>
          <w:rFonts w:ascii="Times New Roman" w:eastAsia="Calibri" w:hAnsi="Times New Roman" w:cs="Times New Roman"/>
          <w:color w:val="000000" w:themeColor="text1"/>
        </w:rPr>
        <w:t xml:space="preserve"> 267/2026 ( ΑΔΑ:6Τ8ΑΩΨΓ-32Υ) </w:t>
      </w:r>
      <w:r>
        <w:rPr>
          <w:rFonts w:ascii="Times New Roman" w:hAnsi="Times New Roman" w:cs="Times New Roman"/>
          <w:bCs/>
          <w:color w:val="000000" w:themeColor="text1"/>
        </w:rPr>
        <w:t xml:space="preserve">απόφαση της Δημοτικής Επιτροπής  με την οποία  μεταξύ άλλων αποφασίστηκε η αποδοχή της ένταξης &amp; της χρηματοδότησης από το Ταμείο Αλληλεγγύης του άρθρου 196 Ν. 4662/2020 του έργου  με τίτλο : </w:t>
      </w:r>
      <w:r>
        <w:rPr>
          <w:rFonts w:ascii="Times New Roman" w:eastAsia="Calibri" w:hAnsi="Times New Roman" w:cs="Times New Roman"/>
          <w:color w:val="000000" w:themeColor="text1"/>
        </w:rPr>
        <w:t xml:space="preserve">«ΚΑΤΑΣΚΕΥΗ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w:t>
      </w:r>
      <w:r>
        <w:rPr>
          <w:rFonts w:ascii="Times New Roman" w:hAnsi="Times New Roman" w:cs="Times New Roman"/>
          <w:color w:val="000000" w:themeColor="text1"/>
        </w:rPr>
        <w:t xml:space="preserve">συνολικού </w:t>
      </w:r>
      <w:proofErr w:type="spellStart"/>
      <w:r>
        <w:rPr>
          <w:rFonts w:ascii="Times New Roman" w:hAnsi="Times New Roman" w:cs="Times New Roman"/>
          <w:color w:val="000000" w:themeColor="text1"/>
        </w:rPr>
        <w:t>πρ</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σμού</w:t>
      </w:r>
      <w:proofErr w:type="spellEnd"/>
      <w:r>
        <w:rPr>
          <w:rFonts w:ascii="Times New Roman" w:hAnsi="Times New Roman" w:cs="Times New Roman"/>
          <w:color w:val="000000" w:themeColor="text1"/>
        </w:rPr>
        <w:t xml:space="preserve">  1.700.000,00€</w:t>
      </w:r>
      <w:r>
        <w:rPr>
          <w:rFonts w:ascii="Times New Roman" w:hAnsi="Times New Roman" w:cs="Times New Roman"/>
          <w:bCs/>
          <w:color w:val="000000" w:themeColor="text1"/>
        </w:rPr>
        <w:t xml:space="preserve"> συμπεριλαμβανομένου  του Φ.Π.Α.</w:t>
      </w:r>
    </w:p>
    <w:p w:rsidR="00C815A5" w:rsidRDefault="00C815A5" w:rsidP="00C815A5">
      <w:pPr>
        <w:numPr>
          <w:ilvl w:val="0"/>
          <w:numId w:val="2"/>
        </w:numPr>
        <w:spacing w:after="0" w:line="240" w:lineRule="auto"/>
        <w:contextualSpacing/>
        <w:jc w:val="both"/>
        <w:rPr>
          <w:rFonts w:ascii="Times New Roman" w:eastAsiaTheme="minorHAnsi" w:hAnsi="Times New Roman" w:cs="Times New Roman"/>
          <w:bCs/>
          <w:color w:val="000000" w:themeColor="text1"/>
        </w:rPr>
      </w:pPr>
      <w:r>
        <w:rPr>
          <w:rFonts w:ascii="Times New Roman" w:hAnsi="Times New Roman" w:cs="Times New Roman"/>
          <w:bCs/>
          <w:color w:val="000000" w:themeColor="text1"/>
        </w:rPr>
        <w:t xml:space="preserve">Την με αριθ. 303/11693/29-9-2026 (ΑΔΑ: ΡΑΑΡΩΨΓ-ΔΞΛ) Απόφαση Εντολή Δημάρχου με </w:t>
      </w:r>
      <w:proofErr w:type="spellStart"/>
      <w:r>
        <w:rPr>
          <w:rFonts w:ascii="Times New Roman" w:hAnsi="Times New Roman" w:cs="Times New Roman"/>
          <w:bCs/>
          <w:color w:val="000000" w:themeColor="text1"/>
        </w:rPr>
        <w:t>θέμα:«Άμεσες</w:t>
      </w:r>
      <w:proofErr w:type="spellEnd"/>
      <w:r>
        <w:rPr>
          <w:rFonts w:ascii="Times New Roman" w:hAnsi="Times New Roman" w:cs="Times New Roman"/>
          <w:bCs/>
          <w:color w:val="000000" w:themeColor="text1"/>
        </w:rPr>
        <w:t xml:space="preserve"> μεταβολές στον Προϋπολογισμό Οικ. Έτους 2026 του Δήμου  κατόπιν  διαπιστωτικής απόφασης έγκρισης,  εκ νέου, χρηματοδότησης από το Ταμείο Αλληλεγγύης του άρθρου 196 του Ν. 4662/2020 του προτεινόμενου, από το Δήμο, έργου : «ΚΑΤΑΣΚΕΥΗ ΣΥΓΧΡΟΝΟΥ ΣΤΙΒΟΥ – ΕΡΓΟ ΚΟΙΝΩΝΙΚΗΣ </w:t>
      </w:r>
      <w:r>
        <w:rPr>
          <w:rFonts w:ascii="Times New Roman" w:hAnsi="Times New Roman" w:cs="Times New Roman"/>
          <w:bCs/>
          <w:color w:val="000000" w:themeColor="text1"/>
        </w:rPr>
        <w:lastRenderedPageBreak/>
        <w:t xml:space="preserve">ΣΥΝΟΧΗΣ ΚΑΙ ΣΥΜΠΕΡΙΛΗΨΗΣ ΓΙΑ ΤΗΝ ΕΝΣΩΜΑΤΩΣΗ ΜΕΤΑΝΑΣΤΩΝ ΚΑΙ ΠΡΟΣΦΥΓΩΝ ΣΤΙΣ ΤΟΠΙΚΕΣ ΚΟΙΝΟΤΗΤΕΣ ΛΕΧΑΙΝΩΝ ΚΑΙ ΑΝΔΡΑΒΙΔΑΣ ΤΟΥ ΔΗΜΟΥ ΑΝΔΡΑΒΙΔΑΣ-ΚΥΛΛΗΝΗΣ» συνολικού </w:t>
      </w:r>
      <w:proofErr w:type="spellStart"/>
      <w:r>
        <w:rPr>
          <w:rFonts w:ascii="Times New Roman" w:hAnsi="Times New Roman" w:cs="Times New Roman"/>
          <w:bCs/>
          <w:color w:val="000000" w:themeColor="text1"/>
        </w:rPr>
        <w:t>πρ</w:t>
      </w:r>
      <w:proofErr w:type="spellEnd"/>
      <w:r>
        <w:rPr>
          <w:rFonts w:ascii="Times New Roman" w:hAnsi="Times New Roman" w:cs="Times New Roman"/>
          <w:bCs/>
          <w:color w:val="000000" w:themeColor="text1"/>
        </w:rPr>
        <w:t>/</w:t>
      </w:r>
      <w:proofErr w:type="spellStart"/>
      <w:r>
        <w:rPr>
          <w:rFonts w:ascii="Times New Roman" w:hAnsi="Times New Roman" w:cs="Times New Roman"/>
          <w:bCs/>
          <w:color w:val="000000" w:themeColor="text1"/>
        </w:rPr>
        <w:t>σμού</w:t>
      </w:r>
      <w:proofErr w:type="spellEnd"/>
      <w:r>
        <w:rPr>
          <w:rFonts w:ascii="Times New Roman" w:hAnsi="Times New Roman" w:cs="Times New Roman"/>
          <w:bCs/>
          <w:color w:val="000000" w:themeColor="text1"/>
        </w:rPr>
        <w:t xml:space="preserve">   1.700.000,00€ ,σύμφωνα με το άρθρο 373 του Ν. 5314/2026»  </w:t>
      </w:r>
    </w:p>
    <w:p w:rsidR="00C815A5" w:rsidRDefault="00C815A5" w:rsidP="00C815A5">
      <w:pPr>
        <w:numPr>
          <w:ilvl w:val="0"/>
          <w:numId w:val="2"/>
        </w:numPr>
        <w:spacing w:after="0" w:line="240"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Την με αριθ. 317/11914/2-10-2026 (ΑΔΑ: ΨΛΚΩΨΓ-4ΒΤ)Ανακλητική Απόφαση δέσμευσης πίστωσης στον οικείο ΑΛΕ εξόδων του εκτελούμενου </w:t>
      </w:r>
      <w:proofErr w:type="spellStart"/>
      <w:r>
        <w:rPr>
          <w:rFonts w:ascii="Times New Roman" w:hAnsi="Times New Roman" w:cs="Times New Roman"/>
          <w:bCs/>
          <w:color w:val="000000" w:themeColor="text1"/>
        </w:rPr>
        <w:t>πρ</w:t>
      </w:r>
      <w:proofErr w:type="spellEnd"/>
      <w:r>
        <w:rPr>
          <w:rFonts w:ascii="Times New Roman" w:hAnsi="Times New Roman" w:cs="Times New Roman"/>
          <w:bCs/>
          <w:color w:val="000000" w:themeColor="text1"/>
        </w:rPr>
        <w:t>/</w:t>
      </w:r>
      <w:proofErr w:type="spellStart"/>
      <w:r>
        <w:rPr>
          <w:rFonts w:ascii="Times New Roman" w:hAnsi="Times New Roman" w:cs="Times New Roman"/>
          <w:bCs/>
          <w:color w:val="000000" w:themeColor="text1"/>
        </w:rPr>
        <w:t>σμού</w:t>
      </w:r>
      <w:proofErr w:type="spellEnd"/>
      <w:r>
        <w:rPr>
          <w:rFonts w:ascii="Times New Roman" w:hAnsi="Times New Roman" w:cs="Times New Roman"/>
          <w:bCs/>
          <w:color w:val="000000" w:themeColor="text1"/>
        </w:rPr>
        <w:t xml:space="preserve">, λόγω ανάκλησης της αρχικής χρηματοδότησης, ακύρωσης του αρχικού πρωτογενούς αιτήματος  και εκκίνηση νέας διαδικασίας μετά την εκ νέου ένταξη του έργου με μεγαλύτερο </w:t>
      </w:r>
      <w:proofErr w:type="spellStart"/>
      <w:r>
        <w:rPr>
          <w:rFonts w:ascii="Times New Roman" w:hAnsi="Times New Roman" w:cs="Times New Roman"/>
          <w:bCs/>
          <w:color w:val="000000" w:themeColor="text1"/>
        </w:rPr>
        <w:t>πρ</w:t>
      </w:r>
      <w:proofErr w:type="spellEnd"/>
      <w:r>
        <w:rPr>
          <w:rFonts w:ascii="Times New Roman" w:hAnsi="Times New Roman" w:cs="Times New Roman"/>
          <w:bCs/>
          <w:color w:val="000000" w:themeColor="text1"/>
        </w:rPr>
        <w:t>/</w:t>
      </w:r>
      <w:proofErr w:type="spellStart"/>
      <w:r>
        <w:rPr>
          <w:rFonts w:ascii="Times New Roman" w:hAnsi="Times New Roman" w:cs="Times New Roman"/>
          <w:bCs/>
          <w:color w:val="000000" w:themeColor="text1"/>
        </w:rPr>
        <w:t>σμό</w:t>
      </w:r>
      <w:proofErr w:type="spellEnd"/>
      <w:r>
        <w:rPr>
          <w:rFonts w:ascii="Times New Roman" w:hAnsi="Times New Roman" w:cs="Times New Roman"/>
          <w:bCs/>
          <w:color w:val="000000" w:themeColor="text1"/>
        </w:rPr>
        <w:t xml:space="preserve"> δαπάνης </w:t>
      </w:r>
    </w:p>
    <w:p w:rsidR="00C815A5" w:rsidRDefault="00C815A5" w:rsidP="00C815A5">
      <w:pPr>
        <w:numPr>
          <w:ilvl w:val="0"/>
          <w:numId w:val="2"/>
        </w:numPr>
        <w:spacing w:after="0" w:line="240"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Την με αριθ. 316/11913/2-10-2026 (ΑΔΑ:Ε94ΟΩΨΓ-ΥΑ6) Απόφαση Δημάρχου με την οποία ανακαλείται  η αριθ. 303/11693/29-9-2026 (ΑΔΑ: ΡΑΑΡΩΨΓ-ΔΞΛ)προηγούμενη Απόφαση- Εντολή του. </w:t>
      </w:r>
    </w:p>
    <w:p w:rsidR="00C815A5" w:rsidRDefault="00C815A5" w:rsidP="00C815A5">
      <w:pPr>
        <w:numPr>
          <w:ilvl w:val="0"/>
          <w:numId w:val="2"/>
        </w:numPr>
        <w:autoSpaceDE w:val="0"/>
        <w:autoSpaceDN w:val="0"/>
        <w:adjustRightInd w:val="0"/>
        <w:spacing w:after="0" w:line="240" w:lineRule="auto"/>
        <w:contextualSpacing/>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Το γεγονός ότι με την παρούσα  απόφαση προκαλείται: α) ισόποση  μείωση ύψους 1.114.000,00€ στο σκέλος   των εσόδων  και των εξόδων του </w:t>
      </w:r>
      <w:proofErr w:type="spellStart"/>
      <w:r>
        <w:rPr>
          <w:rFonts w:ascii="Times New Roman" w:hAnsi="Times New Roman" w:cs="Times New Roman"/>
          <w:bCs/>
          <w:color w:val="000000" w:themeColor="text1"/>
        </w:rPr>
        <w:t>πρ</w:t>
      </w:r>
      <w:proofErr w:type="spellEnd"/>
      <w:r>
        <w:rPr>
          <w:rFonts w:ascii="Times New Roman" w:hAnsi="Times New Roman" w:cs="Times New Roman"/>
          <w:bCs/>
          <w:color w:val="000000" w:themeColor="text1"/>
        </w:rPr>
        <w:t>/</w:t>
      </w:r>
      <w:proofErr w:type="spellStart"/>
      <w:r>
        <w:rPr>
          <w:rFonts w:ascii="Times New Roman" w:hAnsi="Times New Roman" w:cs="Times New Roman"/>
          <w:bCs/>
          <w:color w:val="000000" w:themeColor="text1"/>
        </w:rPr>
        <w:t>σμού</w:t>
      </w:r>
      <w:proofErr w:type="spellEnd"/>
      <w:r>
        <w:rPr>
          <w:rFonts w:ascii="Times New Roman" w:hAnsi="Times New Roman" w:cs="Times New Roman"/>
          <w:bCs/>
          <w:color w:val="000000" w:themeColor="text1"/>
        </w:rPr>
        <w:t xml:space="preserve"> του Δήμου λόγω ανάκλησης  της αριθ. </w:t>
      </w:r>
      <w:r>
        <w:rPr>
          <w:rFonts w:ascii="Times New Roman" w:eastAsia="Calibri" w:hAnsi="Times New Roman" w:cs="Times New Roman"/>
          <w:color w:val="000000" w:themeColor="text1"/>
        </w:rPr>
        <w:t xml:space="preserve">2131/5-1-2026 (ΑΔΑ: ΡΡ1Ι46ΜΔΨΟ-4Ψ7) Διαπιστωτική απόφαση του Υπουργού μετανάστευσης &amp; Ασύλου ,  χρηματοδότησης του έργου με τίτλο  «ΚΑΤΑΣΚΕΥΗ ΣΥΓΧΡΟΝΟΥ ΣΤΙΒΟΥ-ΕΡΓΟ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συνολικού </w:t>
      </w:r>
      <w:proofErr w:type="spellStart"/>
      <w:r>
        <w:rPr>
          <w:rFonts w:ascii="Times New Roman" w:eastAsia="Calibri" w:hAnsi="Times New Roman" w:cs="Times New Roman"/>
          <w:color w:val="000000" w:themeColor="text1"/>
        </w:rPr>
        <w:t>πρ</w:t>
      </w:r>
      <w:proofErr w:type="spellEnd"/>
      <w:r>
        <w:rPr>
          <w:rFonts w:ascii="Times New Roman" w:eastAsia="Calibri" w:hAnsi="Times New Roman" w:cs="Times New Roman"/>
          <w:color w:val="000000" w:themeColor="text1"/>
        </w:rPr>
        <w:t>/</w:t>
      </w:r>
      <w:proofErr w:type="spellStart"/>
      <w:r>
        <w:rPr>
          <w:rFonts w:ascii="Times New Roman" w:eastAsia="Calibri" w:hAnsi="Times New Roman" w:cs="Times New Roman"/>
          <w:color w:val="000000" w:themeColor="text1"/>
        </w:rPr>
        <w:t>σμού</w:t>
      </w:r>
      <w:proofErr w:type="spellEnd"/>
      <w:r>
        <w:rPr>
          <w:rFonts w:ascii="Times New Roman" w:eastAsia="Calibri" w:hAnsi="Times New Roman" w:cs="Times New Roman"/>
          <w:color w:val="000000" w:themeColor="text1"/>
        </w:rPr>
        <w:t xml:space="preserve"> 1.114.000,00€ και β)  ισόποση </w:t>
      </w:r>
      <w:r>
        <w:rPr>
          <w:rFonts w:ascii="Times New Roman" w:hAnsi="Times New Roman" w:cs="Times New Roman"/>
          <w:bCs/>
          <w:color w:val="000000" w:themeColor="text1"/>
        </w:rPr>
        <w:t xml:space="preserve">εγγραφής πίστωσης  ύψους 1.700.000,00€  στο σκέλος  των εσόδων  και των εξόδων του  εκτελούμενου </w:t>
      </w:r>
      <w:proofErr w:type="spellStart"/>
      <w:r>
        <w:rPr>
          <w:rFonts w:ascii="Times New Roman" w:hAnsi="Times New Roman" w:cs="Times New Roman"/>
          <w:bCs/>
          <w:color w:val="000000" w:themeColor="text1"/>
        </w:rPr>
        <w:t>πρ</w:t>
      </w:r>
      <w:proofErr w:type="spellEnd"/>
      <w:r>
        <w:rPr>
          <w:rFonts w:ascii="Times New Roman" w:hAnsi="Times New Roman" w:cs="Times New Roman"/>
          <w:bCs/>
          <w:color w:val="000000" w:themeColor="text1"/>
        </w:rPr>
        <w:t>/</w:t>
      </w:r>
      <w:proofErr w:type="spellStart"/>
      <w:r>
        <w:rPr>
          <w:rFonts w:ascii="Times New Roman" w:hAnsi="Times New Roman" w:cs="Times New Roman"/>
          <w:bCs/>
          <w:color w:val="000000" w:themeColor="text1"/>
        </w:rPr>
        <w:t>σμού</w:t>
      </w:r>
      <w:proofErr w:type="spellEnd"/>
      <w:r>
        <w:rPr>
          <w:rFonts w:ascii="Times New Roman" w:hAnsi="Times New Roman" w:cs="Times New Roman"/>
          <w:bCs/>
          <w:color w:val="000000" w:themeColor="text1"/>
        </w:rPr>
        <w:t xml:space="preserve"> του Δήμου, λόγω εκ νέου ένταξης  του έργου </w:t>
      </w:r>
      <w:r>
        <w:rPr>
          <w:rFonts w:ascii="Times New Roman" w:eastAsia="Calibri" w:hAnsi="Times New Roman" w:cs="Times New Roman"/>
          <w:color w:val="000000" w:themeColor="text1"/>
        </w:rPr>
        <w:t xml:space="preserve">με τίτλο «ΚΑΤΑΣΚΕΥΗ ΣΥΓΧΡΟΝΟΥ ΣΤΙΒΟΥ – 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συνολικού </w:t>
      </w:r>
      <w:proofErr w:type="spellStart"/>
      <w:r>
        <w:rPr>
          <w:rFonts w:ascii="Times New Roman" w:eastAsia="Calibri" w:hAnsi="Times New Roman" w:cs="Times New Roman"/>
          <w:color w:val="000000" w:themeColor="text1"/>
        </w:rPr>
        <w:t>πρ</w:t>
      </w:r>
      <w:proofErr w:type="spellEnd"/>
      <w:r>
        <w:rPr>
          <w:rFonts w:ascii="Times New Roman" w:eastAsia="Calibri" w:hAnsi="Times New Roman" w:cs="Times New Roman"/>
          <w:color w:val="000000" w:themeColor="text1"/>
        </w:rPr>
        <w:t>/</w:t>
      </w:r>
      <w:proofErr w:type="spellStart"/>
      <w:r>
        <w:rPr>
          <w:rFonts w:ascii="Times New Roman" w:eastAsia="Calibri" w:hAnsi="Times New Roman" w:cs="Times New Roman"/>
          <w:color w:val="000000" w:themeColor="text1"/>
        </w:rPr>
        <w:t>σμού</w:t>
      </w:r>
      <w:proofErr w:type="spellEnd"/>
      <w:r>
        <w:rPr>
          <w:rFonts w:ascii="Times New Roman" w:eastAsia="Calibri" w:hAnsi="Times New Roman" w:cs="Times New Roman"/>
          <w:color w:val="000000" w:themeColor="text1"/>
        </w:rPr>
        <w:t xml:space="preserve"> 1.700.000,00€ κατόπιν της με αριθ.  </w:t>
      </w:r>
      <w:proofErr w:type="spellStart"/>
      <w:r>
        <w:rPr>
          <w:rFonts w:ascii="Times New Roman" w:eastAsia="Calibri" w:hAnsi="Times New Roman" w:cs="Times New Roman"/>
          <w:color w:val="000000" w:themeColor="text1"/>
        </w:rPr>
        <w:t>πρωτ</w:t>
      </w:r>
      <w:proofErr w:type="spellEnd"/>
      <w:r>
        <w:rPr>
          <w:rFonts w:ascii="Times New Roman" w:eastAsia="Calibri" w:hAnsi="Times New Roman" w:cs="Times New Roman"/>
          <w:color w:val="000000" w:themeColor="text1"/>
        </w:rPr>
        <w:t xml:space="preserve">: 173123/11-9-2026  (ΑΔΑ: Ψ9ΥΧ46ΜΔΨΟ-ΔΕ8) Διαπιστωτικής Απόφασης του Υπουργού Μετανάστευσης &amp; Ασύλου , </w:t>
      </w:r>
    </w:p>
    <w:p w:rsidR="00C815A5" w:rsidRDefault="00C815A5" w:rsidP="00C815A5">
      <w:pPr>
        <w:autoSpaceDE w:val="0"/>
        <w:autoSpaceDN w:val="0"/>
        <w:adjustRightInd w:val="0"/>
        <w:spacing w:after="0" w:line="240" w:lineRule="auto"/>
        <w:contextualSpacing/>
        <w:jc w:val="both"/>
        <w:rPr>
          <w:rFonts w:ascii="Times New Roman" w:hAnsi="Times New Roman" w:cs="Times New Roman"/>
          <w:bCs/>
          <w:color w:val="000000" w:themeColor="text1"/>
        </w:rPr>
      </w:pPr>
    </w:p>
    <w:p w:rsidR="00C815A5" w:rsidRDefault="00C815A5" w:rsidP="00C815A5">
      <w:pPr>
        <w:autoSpaceDE w:val="0"/>
        <w:autoSpaceDN w:val="0"/>
        <w:adjustRightInd w:val="0"/>
        <w:spacing w:after="0" w:line="240" w:lineRule="auto"/>
        <w:ind w:left="360"/>
        <w:contextualSpacing/>
        <w:jc w:val="center"/>
        <w:rPr>
          <w:rFonts w:ascii="Times New Roman" w:hAnsi="Times New Roman" w:cs="Times New Roman"/>
          <w:b/>
          <w:bCs/>
          <w:color w:val="000000" w:themeColor="text1"/>
        </w:rPr>
      </w:pPr>
    </w:p>
    <w:p w:rsidR="00C815A5" w:rsidRDefault="00C815A5" w:rsidP="00C815A5">
      <w:pPr>
        <w:autoSpaceDE w:val="0"/>
        <w:autoSpaceDN w:val="0"/>
        <w:adjustRightInd w:val="0"/>
        <w:spacing w:after="0" w:line="240" w:lineRule="auto"/>
        <w:ind w:left="360"/>
        <w:contextualSpacing/>
        <w:jc w:val="center"/>
        <w:rPr>
          <w:rFonts w:ascii="Times New Roman" w:hAnsi="Times New Roman" w:cs="Times New Roman"/>
          <w:b/>
          <w:bCs/>
          <w:color w:val="000000" w:themeColor="text1"/>
        </w:rPr>
      </w:pPr>
      <w:r>
        <w:rPr>
          <w:rFonts w:ascii="Times New Roman" w:hAnsi="Times New Roman" w:cs="Times New Roman"/>
          <w:b/>
          <w:bCs/>
          <w:color w:val="000000" w:themeColor="text1"/>
        </w:rPr>
        <w:t>Α Π Ο Φ Α Σ Ι Ζ Ε Ι</w:t>
      </w:r>
    </w:p>
    <w:p w:rsidR="00C815A5" w:rsidRDefault="00C815A5" w:rsidP="00C815A5">
      <w:pPr>
        <w:autoSpaceDE w:val="0"/>
        <w:autoSpaceDN w:val="0"/>
        <w:adjustRightInd w:val="0"/>
        <w:spacing w:after="0" w:line="240" w:lineRule="auto"/>
        <w:ind w:left="360"/>
        <w:contextualSpacing/>
        <w:jc w:val="center"/>
        <w:rPr>
          <w:rFonts w:ascii="Times New Roman" w:hAnsi="Times New Roman" w:cs="Times New Roman"/>
          <w:b/>
          <w:bCs/>
          <w:color w:val="000000" w:themeColor="text1"/>
        </w:rPr>
      </w:pPr>
    </w:p>
    <w:p w:rsidR="00C815A5" w:rsidRDefault="00C815A5" w:rsidP="00C815A5">
      <w:pPr>
        <w:autoSpaceDE w:val="0"/>
        <w:autoSpaceDN w:val="0"/>
        <w:adjustRightInd w:val="0"/>
        <w:spacing w:after="0" w:line="240" w:lineRule="auto"/>
        <w:ind w:firstLine="360"/>
        <w:jc w:val="both"/>
        <w:rPr>
          <w:rFonts w:ascii="Times New Roman" w:hAnsi="Times New Roman" w:cs="Times New Roman"/>
          <w:color w:val="000000" w:themeColor="text1"/>
        </w:rPr>
      </w:pPr>
      <w:r>
        <w:rPr>
          <w:rFonts w:ascii="Times New Roman" w:hAnsi="Times New Roman" w:cs="Times New Roman"/>
          <w:b/>
          <w:bCs/>
          <w:color w:val="000000" w:themeColor="text1"/>
        </w:rPr>
        <w:t>1.</w:t>
      </w:r>
      <w:r>
        <w:rPr>
          <w:rFonts w:ascii="Times New Roman" w:hAnsi="Times New Roman" w:cs="Times New Roman"/>
          <w:color w:val="000000" w:themeColor="text1"/>
        </w:rPr>
        <w:t xml:space="preserve">Εκ νέου την άμεση διαγραφή-μείωση  των κάτωθι πιστώσεων  στους αντίστοιχους ΑΛΕ  στο σκέλος των εσόδων και εξόδων  στον εκτελούμενο προϋπολογισμό του Δήμου  προκειμένου  να  υλοποιηθεί η  με αριθ. </w:t>
      </w:r>
      <w:proofErr w:type="spellStart"/>
      <w:r>
        <w:rPr>
          <w:rFonts w:ascii="Times New Roman" w:hAnsi="Times New Roman" w:cs="Times New Roman"/>
          <w:color w:val="000000" w:themeColor="text1"/>
        </w:rPr>
        <w:t>πρωτ</w:t>
      </w:r>
      <w:proofErr w:type="spellEnd"/>
      <w:r>
        <w:rPr>
          <w:rFonts w:ascii="Times New Roman" w:hAnsi="Times New Roman" w:cs="Times New Roman"/>
          <w:color w:val="000000" w:themeColor="text1"/>
        </w:rPr>
        <w:t xml:space="preserve">: </w:t>
      </w:r>
      <w:r>
        <w:rPr>
          <w:rFonts w:ascii="Times New Roman" w:eastAsia="Calibri" w:hAnsi="Times New Roman" w:cs="Times New Roman"/>
          <w:color w:val="000000" w:themeColor="text1"/>
        </w:rPr>
        <w:t xml:space="preserve">173133/10-9-2026 (ΑΔΑ:ΨΚΕΙ46ΜΔΨΟ-8ΣΗ) Διαπιστωτική Απόφαση του Υπουργού Μετανάστευσης και Ασύλου , με την οποία   ανακλήθηκε η  υπ’ αριθ. 2131/5-1-2026 (ΑΔΑ: ΡΡ1Ι46ΜΔΨΟ-4Ψ7) Διαπιστωτική απόφαση του Υπουργού μετανάστευσης &amp; Ασύλου ,  χρηματοδότησης του έργου με τίτλο  «ΚΑΤΑΣΚΕΥΗ ΣΥΓΧΡΟΝΟΥ ΣΤΙΒΟΥ-ΕΡΓΟ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συνολικού </w:t>
      </w:r>
      <w:proofErr w:type="spellStart"/>
      <w:r>
        <w:rPr>
          <w:rFonts w:ascii="Times New Roman" w:eastAsia="Calibri" w:hAnsi="Times New Roman" w:cs="Times New Roman"/>
          <w:color w:val="000000" w:themeColor="text1"/>
        </w:rPr>
        <w:t>πρ</w:t>
      </w:r>
      <w:proofErr w:type="spellEnd"/>
      <w:r>
        <w:rPr>
          <w:rFonts w:ascii="Times New Roman" w:eastAsia="Calibri" w:hAnsi="Times New Roman" w:cs="Times New Roman"/>
          <w:color w:val="000000" w:themeColor="text1"/>
        </w:rPr>
        <w:t>/</w:t>
      </w:r>
      <w:proofErr w:type="spellStart"/>
      <w:r>
        <w:rPr>
          <w:rFonts w:ascii="Times New Roman" w:eastAsia="Calibri" w:hAnsi="Times New Roman" w:cs="Times New Roman"/>
          <w:color w:val="000000" w:themeColor="text1"/>
        </w:rPr>
        <w:t>σμού</w:t>
      </w:r>
      <w:proofErr w:type="spellEnd"/>
      <w:r>
        <w:rPr>
          <w:rFonts w:ascii="Times New Roman" w:eastAsia="Calibri" w:hAnsi="Times New Roman" w:cs="Times New Roman"/>
          <w:color w:val="000000" w:themeColor="text1"/>
        </w:rPr>
        <w:t xml:space="preserve"> 1.114.000,00€  </w:t>
      </w:r>
      <w:r>
        <w:rPr>
          <w:rFonts w:ascii="Times New Roman" w:hAnsi="Times New Roman" w:cs="Times New Roman"/>
          <w:color w:val="000000" w:themeColor="text1"/>
        </w:rPr>
        <w:t>από το Ταμείο Αλληλεγγύης του άρθρου 196 του Ν.4662/2020, ήτοι ως εξής:</w:t>
      </w:r>
    </w:p>
    <w:p w:rsidR="00C815A5" w:rsidRDefault="00C815A5" w:rsidP="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Α. ΩΣ ΠΡΟΣ ΤΟ ΣΚΕΛΟΣ ΤΩΝ ΕΣΟΔΩΝ </w:t>
      </w:r>
    </w:p>
    <w:tbl>
      <w:tblPr>
        <w:tblW w:w="10485" w:type="dxa"/>
        <w:tblInd w:w="-998" w:type="dxa"/>
        <w:tblLayout w:type="fixed"/>
        <w:tblLook w:val="04A0"/>
      </w:tblPr>
      <w:tblGrid>
        <w:gridCol w:w="1702"/>
        <w:gridCol w:w="1985"/>
        <w:gridCol w:w="1559"/>
        <w:gridCol w:w="1843"/>
        <w:gridCol w:w="1841"/>
        <w:gridCol w:w="1555"/>
      </w:tblGrid>
      <w:tr w:rsidR="00C815A5" w:rsidTr="00C815A5">
        <w:trPr>
          <w:trHeight w:val="334"/>
        </w:trPr>
        <w:tc>
          <w:tcPr>
            <w:tcW w:w="10485" w:type="dxa"/>
            <w:gridSpan w:val="6"/>
            <w:tcBorders>
              <w:top w:val="single" w:sz="4" w:space="0" w:color="auto"/>
              <w:left w:val="single" w:sz="4" w:space="0" w:color="auto"/>
              <w:bottom w:val="single" w:sz="4" w:space="0" w:color="auto"/>
              <w:right w:val="single" w:sz="4" w:space="0" w:color="000000"/>
            </w:tcBorders>
            <w:noWrap/>
            <w:vAlign w:val="bottom"/>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ΜΕΙΩΣΗ   ΑΛΕ ΣΤΟ ΣΚΕΛΟΣ ΤΩΝ  ΕΣΟΔΩΝ ΤΟΥ ΕΚΤΕΛΟΥΜΕΝΟΥ Π/Υ</w:t>
            </w:r>
          </w:p>
        </w:tc>
      </w:tr>
      <w:tr w:rsidR="00C815A5" w:rsidTr="00C815A5">
        <w:trPr>
          <w:trHeight w:val="2125"/>
        </w:trPr>
        <w:tc>
          <w:tcPr>
            <w:tcW w:w="170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ΑΛΕ</w:t>
            </w:r>
          </w:p>
        </w:tc>
        <w:tc>
          <w:tcPr>
            <w:tcW w:w="1985"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ΠΕΡΙΓΡΑΦΗ</w:t>
            </w:r>
          </w:p>
        </w:tc>
        <w:tc>
          <w:tcPr>
            <w:tcW w:w="1559"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ΔΙΑΜΟΡ-ΦΩΜΕΝΟΣ Π/Υ 2026 ΣΕ €</w:t>
            </w:r>
          </w:p>
        </w:tc>
        <w:tc>
          <w:tcPr>
            <w:tcW w:w="1843"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ΧΡΗΜΑ-</w:t>
            </w:r>
          </w:p>
          <w:p w:rsidR="00C815A5" w:rsidRDefault="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ΤΟΔΟΤΗ-</w:t>
            </w:r>
          </w:p>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ΣΗ</w:t>
            </w:r>
          </w:p>
        </w:tc>
        <w:tc>
          <w:tcPr>
            <w:tcW w:w="1841"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ΜΕ ΤΗΝ ΠΑΡΟΥΣΑ ΜΕΙΩΝΟΝΤΑΙ  ΠΟΣΑ  ΣΕ € </w:t>
            </w:r>
          </w:p>
        </w:tc>
        <w:tc>
          <w:tcPr>
            <w:tcW w:w="1555"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ΤΕΛΙΚΟΣ </w:t>
            </w:r>
            <w:r>
              <w:rPr>
                <w:rFonts w:ascii="Times New Roman" w:hAnsi="Times New Roman" w:cs="Times New Roman"/>
                <w:b/>
                <w:bCs/>
                <w:color w:val="000000" w:themeColor="text1"/>
              </w:rPr>
              <w:br/>
              <w:t>ΔΙΑΜΟΡΦ/ΝΤΑΣ</w:t>
            </w:r>
            <w:r>
              <w:rPr>
                <w:rFonts w:ascii="Times New Roman" w:hAnsi="Times New Roman" w:cs="Times New Roman"/>
                <w:b/>
                <w:bCs/>
                <w:color w:val="000000" w:themeColor="text1"/>
              </w:rPr>
              <w:br/>
              <w:t>ΠΡ/ΣΜΟΣ ΜΕ ΤΗΝ ΠΑΡΟΥΣΑ</w:t>
            </w:r>
          </w:p>
        </w:tc>
      </w:tr>
      <w:tr w:rsidR="00C815A5" w:rsidTr="00C815A5">
        <w:trPr>
          <w:trHeight w:val="1004"/>
        </w:trPr>
        <w:tc>
          <w:tcPr>
            <w:tcW w:w="170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lastRenderedPageBreak/>
              <w:t>030.1340189001</w:t>
            </w:r>
          </w:p>
        </w:tc>
        <w:tc>
          <w:tcPr>
            <w:tcW w:w="1985"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eastAsia="Times New Roman" w:hAnsi="Times New Roman" w:cs="Times New Roman"/>
                <w:bCs/>
                <w:color w:val="000000" w:themeColor="text1"/>
                <w:kern w:val="2"/>
                <w:lang w:eastAsia="en-US"/>
              </w:rPr>
            </w:pPr>
            <w:r>
              <w:rPr>
                <w:rFonts w:ascii="Times New Roman" w:eastAsia="Times New Roman" w:hAnsi="Times New Roman" w:cs="Times New Roman"/>
                <w:bCs/>
                <w:color w:val="000000" w:themeColor="text1"/>
              </w:rPr>
              <w:t>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 Κυλλήνης</w:t>
            </w:r>
          </w:p>
        </w:tc>
        <w:tc>
          <w:tcPr>
            <w:tcW w:w="1559"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1.114.000,00</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ΥΠ.ΜΕΤ/ΣΗΣ &amp; ΑΣΥΛΟΥ-ΤΑΜΕΙΟ ΑΛΛΗ/ΓΥΗΣ ΑΡΘΡΟΥ196 Ν4662/20--Κατασκευή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w:t>
            </w:r>
          </w:p>
        </w:tc>
        <w:tc>
          <w:tcPr>
            <w:tcW w:w="1841"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-1.114.000,00</w:t>
            </w:r>
          </w:p>
        </w:tc>
        <w:tc>
          <w:tcPr>
            <w:tcW w:w="1555"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0,00</w:t>
            </w:r>
          </w:p>
        </w:tc>
      </w:tr>
      <w:tr w:rsidR="00C815A5" w:rsidTr="00C815A5">
        <w:trPr>
          <w:trHeight w:val="1004"/>
        </w:trPr>
        <w:tc>
          <w:tcPr>
            <w:tcW w:w="170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ΣΥΝΟΛΟ </w:t>
            </w:r>
          </w:p>
        </w:tc>
        <w:tc>
          <w:tcPr>
            <w:tcW w:w="1985" w:type="dxa"/>
            <w:tcBorders>
              <w:top w:val="single" w:sz="4" w:space="0" w:color="auto"/>
              <w:left w:val="nil"/>
              <w:bottom w:val="single" w:sz="4" w:space="0" w:color="auto"/>
              <w:right w:val="single" w:sz="4" w:space="0" w:color="auto"/>
            </w:tcBorders>
            <w:vAlign w:val="center"/>
          </w:tcPr>
          <w:p w:rsidR="00C815A5" w:rsidRDefault="00C815A5">
            <w:pPr>
              <w:spacing w:after="0" w:line="240" w:lineRule="auto"/>
              <w:jc w:val="both"/>
              <w:rPr>
                <w:rFonts w:ascii="Times New Roman" w:hAnsi="Times New Roman" w:cs="Times New Roman"/>
                <w:b/>
                <w:bCs/>
                <w:color w:val="000000" w:themeColor="text1"/>
                <w:kern w:val="2"/>
                <w:lang w:eastAsia="en-US"/>
              </w:rPr>
            </w:pPr>
          </w:p>
        </w:tc>
        <w:tc>
          <w:tcPr>
            <w:tcW w:w="1559"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1.114.000,00</w:t>
            </w:r>
          </w:p>
        </w:tc>
        <w:tc>
          <w:tcPr>
            <w:tcW w:w="1843" w:type="dxa"/>
            <w:tcBorders>
              <w:top w:val="single" w:sz="4" w:space="0" w:color="auto"/>
              <w:left w:val="single" w:sz="4" w:space="0" w:color="auto"/>
              <w:bottom w:val="single" w:sz="4" w:space="0" w:color="auto"/>
              <w:right w:val="single" w:sz="4" w:space="0" w:color="auto"/>
            </w:tcBorders>
            <w:noWrap/>
            <w:vAlign w:val="center"/>
          </w:tcPr>
          <w:p w:rsidR="00C815A5" w:rsidRDefault="00C815A5">
            <w:pPr>
              <w:spacing w:after="0" w:line="240" w:lineRule="auto"/>
              <w:jc w:val="both"/>
              <w:rPr>
                <w:rFonts w:ascii="Times New Roman" w:hAnsi="Times New Roman" w:cs="Times New Roman"/>
                <w:b/>
                <w:bCs/>
                <w:color w:val="000000" w:themeColor="text1"/>
                <w:kern w:val="2"/>
                <w:lang w:eastAsia="en-US"/>
              </w:rPr>
            </w:pPr>
          </w:p>
        </w:tc>
        <w:tc>
          <w:tcPr>
            <w:tcW w:w="1841"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-1.114.000,00</w:t>
            </w:r>
          </w:p>
        </w:tc>
        <w:tc>
          <w:tcPr>
            <w:tcW w:w="1555"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0,00</w:t>
            </w:r>
          </w:p>
        </w:tc>
      </w:tr>
    </w:tbl>
    <w:p w:rsidR="00C815A5" w:rsidRDefault="00C815A5" w:rsidP="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Και μέσω του αποθεματικού  γίνεται ισόποση  μείωση πίστωση ύψους 1.114.000,00€  στο σκέλος των εξόδων  στον  κατωτέρω  ΑΛΕ εξόδων,  ως εξής :</w:t>
      </w:r>
    </w:p>
    <w:p w:rsidR="00C815A5" w:rsidRDefault="00C815A5" w:rsidP="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Β.ΩΣ ΠΡΟΣ ΤΟ ΣΚΕΛΟΣ ΕΞΟΔΩΝ </w:t>
      </w:r>
    </w:p>
    <w:tbl>
      <w:tblPr>
        <w:tblW w:w="10200" w:type="dxa"/>
        <w:tblInd w:w="-714" w:type="dxa"/>
        <w:tblLayout w:type="fixed"/>
        <w:tblLook w:val="04A0"/>
      </w:tblPr>
      <w:tblGrid>
        <w:gridCol w:w="1702"/>
        <w:gridCol w:w="1842"/>
        <w:gridCol w:w="1418"/>
        <w:gridCol w:w="1983"/>
        <w:gridCol w:w="1700"/>
        <w:gridCol w:w="1555"/>
      </w:tblGrid>
      <w:tr w:rsidR="00C815A5" w:rsidTr="00C815A5">
        <w:trPr>
          <w:cantSplit/>
          <w:trHeight w:val="334"/>
        </w:trPr>
        <w:tc>
          <w:tcPr>
            <w:tcW w:w="10200" w:type="dxa"/>
            <w:gridSpan w:val="6"/>
            <w:tcBorders>
              <w:top w:val="single" w:sz="4" w:space="0" w:color="auto"/>
              <w:left w:val="single" w:sz="4" w:space="0" w:color="auto"/>
              <w:bottom w:val="single" w:sz="4" w:space="0" w:color="auto"/>
              <w:right w:val="single" w:sz="4" w:space="0" w:color="000000"/>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ΜΕΙΩΣΗ ΑΛΕ ΣΤΟ ΣΚΕΛΟΣ ΤΩΝ  ΕΞΟΔΩΝ ΤΟΥ ΕΚΤΕΛΟΥΜΕΝΟΥ Π/Υ</w:t>
            </w:r>
          </w:p>
        </w:tc>
      </w:tr>
      <w:tr w:rsidR="00C815A5" w:rsidTr="00C815A5">
        <w:trPr>
          <w:cantSplit/>
          <w:trHeight w:val="2125"/>
        </w:trPr>
        <w:tc>
          <w:tcPr>
            <w:tcW w:w="170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ΑΛΕ</w:t>
            </w:r>
          </w:p>
        </w:tc>
        <w:tc>
          <w:tcPr>
            <w:tcW w:w="1842"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ΠΕΡΙΓΡΑΦΗ</w:t>
            </w:r>
          </w:p>
        </w:tc>
        <w:tc>
          <w:tcPr>
            <w:tcW w:w="1418"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ΔΙΑΜΟΡ-ΦΩΜΕΝΟΣ Π/Υ 2026 ΣΕ €</w:t>
            </w:r>
          </w:p>
        </w:tc>
        <w:tc>
          <w:tcPr>
            <w:tcW w:w="1983"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ΧΡΗΜΑ</w:t>
            </w:r>
          </w:p>
          <w:p w:rsidR="00C815A5" w:rsidRDefault="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ΤΟΔΟΤΗ</w:t>
            </w:r>
          </w:p>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ΣΗ</w:t>
            </w:r>
          </w:p>
        </w:tc>
        <w:tc>
          <w:tcPr>
            <w:tcW w:w="1700"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ΜΕ ΤΗΝ ΠΑΡΟΥΣΑ ΜΕΙΩΝΟΝΤΑΙ  ΠΟΣΑ  ΣΕ € </w:t>
            </w:r>
          </w:p>
        </w:tc>
        <w:tc>
          <w:tcPr>
            <w:tcW w:w="1555"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ΤΕΛΙΚΟΣ </w:t>
            </w:r>
            <w:r>
              <w:rPr>
                <w:rFonts w:ascii="Times New Roman" w:hAnsi="Times New Roman" w:cs="Times New Roman"/>
                <w:b/>
                <w:bCs/>
                <w:color w:val="000000" w:themeColor="text1"/>
              </w:rPr>
              <w:br/>
              <w:t>ΔΙΑΜΟΡΦ/ΝΤΑΣ</w:t>
            </w:r>
            <w:r>
              <w:rPr>
                <w:rFonts w:ascii="Times New Roman" w:hAnsi="Times New Roman" w:cs="Times New Roman"/>
                <w:b/>
                <w:bCs/>
                <w:color w:val="000000" w:themeColor="text1"/>
              </w:rPr>
              <w:br/>
              <w:t>ΠΡ/ΣΜΟΣ ΜΕ ΤΗΝ ΠΑΡΟΥΣΑ</w:t>
            </w:r>
          </w:p>
        </w:tc>
      </w:tr>
      <w:tr w:rsidR="00C815A5" w:rsidTr="00C815A5">
        <w:trPr>
          <w:cantSplit/>
          <w:trHeight w:val="1004"/>
        </w:trPr>
        <w:tc>
          <w:tcPr>
            <w:tcW w:w="170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lastRenderedPageBreak/>
              <w:t>030.3170105007</w:t>
            </w:r>
          </w:p>
        </w:tc>
        <w:tc>
          <w:tcPr>
            <w:tcW w:w="1842" w:type="dxa"/>
            <w:tcBorders>
              <w:top w:val="single" w:sz="4" w:space="0" w:color="auto"/>
              <w:left w:val="nil"/>
              <w:bottom w:val="single" w:sz="4" w:space="0" w:color="auto"/>
              <w:right w:val="single" w:sz="4" w:space="0" w:color="auto"/>
            </w:tcBorders>
            <w:hideMark/>
          </w:tcPr>
          <w:p w:rsidR="00C815A5" w:rsidRDefault="00C815A5">
            <w:pPr>
              <w:spacing w:after="0" w:line="240" w:lineRule="auto"/>
              <w:jc w:val="both"/>
              <w:rPr>
                <w:rFonts w:ascii="Times New Roman" w:eastAsia="Times New Roman" w:hAnsi="Times New Roman" w:cs="Times New Roman"/>
                <w:bCs/>
                <w:color w:val="000000" w:themeColor="text1"/>
                <w:kern w:val="2"/>
                <w:lang w:eastAsia="en-US"/>
              </w:rPr>
            </w:pPr>
            <w:r>
              <w:rPr>
                <w:rFonts w:ascii="Times New Roman" w:eastAsia="Times New Roman" w:hAnsi="Times New Roman" w:cs="Times New Roman"/>
                <w:bCs/>
                <w:color w:val="000000" w:themeColor="text1"/>
              </w:rPr>
              <w:t>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 Κυλλήνης</w:t>
            </w:r>
          </w:p>
        </w:tc>
        <w:tc>
          <w:tcPr>
            <w:tcW w:w="1418"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1.114.000,00</w:t>
            </w:r>
          </w:p>
        </w:tc>
        <w:tc>
          <w:tcPr>
            <w:tcW w:w="1983"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ΥΠ.ΜΕΤ/ΣΗΣ &amp; ΑΣΥΛΟΥ-ΤΑΜΕΙΟ ΑΛΛΗ/ΓΥΗΣ ΑΡΘΡΟΥ196 Ν4662/20--Κατασκευή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w:t>
            </w:r>
          </w:p>
        </w:tc>
        <w:tc>
          <w:tcPr>
            <w:tcW w:w="1700"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-1.114.000,00</w:t>
            </w:r>
          </w:p>
        </w:tc>
        <w:tc>
          <w:tcPr>
            <w:tcW w:w="1555"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0,00</w:t>
            </w:r>
          </w:p>
        </w:tc>
      </w:tr>
      <w:tr w:rsidR="00C815A5" w:rsidTr="00C815A5">
        <w:trPr>
          <w:cantSplit/>
          <w:trHeight w:val="1004"/>
        </w:trPr>
        <w:tc>
          <w:tcPr>
            <w:tcW w:w="170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ΣΥΝΟΛΟ</w:t>
            </w:r>
          </w:p>
        </w:tc>
        <w:tc>
          <w:tcPr>
            <w:tcW w:w="1842" w:type="dxa"/>
            <w:tcBorders>
              <w:top w:val="single" w:sz="4" w:space="0" w:color="auto"/>
              <w:left w:val="nil"/>
              <w:bottom w:val="single" w:sz="4" w:space="0" w:color="auto"/>
              <w:right w:val="single" w:sz="4" w:space="0" w:color="auto"/>
            </w:tcBorders>
          </w:tcPr>
          <w:p w:rsidR="00C815A5" w:rsidRDefault="00C815A5">
            <w:pPr>
              <w:spacing w:after="0" w:line="240" w:lineRule="auto"/>
              <w:jc w:val="both"/>
              <w:rPr>
                <w:rFonts w:ascii="Times New Roman" w:eastAsia="Times New Roman" w:hAnsi="Times New Roman" w:cs="Times New Roman"/>
                <w:b/>
                <w:bCs/>
                <w:color w:val="000000" w:themeColor="text1"/>
                <w:kern w:val="2"/>
                <w:lang w:eastAsia="en-US"/>
              </w:rPr>
            </w:pPr>
          </w:p>
        </w:tc>
        <w:tc>
          <w:tcPr>
            <w:tcW w:w="1418"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1.114.000,00</w:t>
            </w:r>
          </w:p>
        </w:tc>
        <w:tc>
          <w:tcPr>
            <w:tcW w:w="1983" w:type="dxa"/>
            <w:tcBorders>
              <w:top w:val="single" w:sz="4" w:space="0" w:color="auto"/>
              <w:left w:val="single" w:sz="4" w:space="0" w:color="auto"/>
              <w:bottom w:val="single" w:sz="4" w:space="0" w:color="auto"/>
              <w:right w:val="single" w:sz="4" w:space="0" w:color="auto"/>
            </w:tcBorders>
            <w:noWrap/>
            <w:vAlign w:val="center"/>
          </w:tcPr>
          <w:p w:rsidR="00C815A5" w:rsidRDefault="00C815A5">
            <w:pPr>
              <w:spacing w:after="0" w:line="240" w:lineRule="auto"/>
              <w:jc w:val="both"/>
              <w:rPr>
                <w:rFonts w:ascii="Times New Roman" w:hAnsi="Times New Roman" w:cs="Times New Roman"/>
                <w:b/>
                <w:bCs/>
                <w:color w:val="000000" w:themeColor="text1"/>
                <w:kern w:val="2"/>
                <w:lang w:eastAsia="en-US"/>
              </w:rPr>
            </w:pPr>
          </w:p>
        </w:tc>
        <w:tc>
          <w:tcPr>
            <w:tcW w:w="1700"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-1.114.000,00</w:t>
            </w:r>
          </w:p>
        </w:tc>
        <w:tc>
          <w:tcPr>
            <w:tcW w:w="1555"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0,00</w:t>
            </w:r>
          </w:p>
        </w:tc>
      </w:tr>
    </w:tbl>
    <w:p w:rsidR="00C815A5" w:rsidRDefault="00C815A5" w:rsidP="00C815A5">
      <w:pPr>
        <w:autoSpaceDE w:val="0"/>
        <w:autoSpaceDN w:val="0"/>
        <w:adjustRightInd w:val="0"/>
        <w:spacing w:after="0" w:line="240" w:lineRule="auto"/>
        <w:ind w:firstLine="360"/>
        <w:jc w:val="both"/>
        <w:rPr>
          <w:rFonts w:ascii="Times New Roman" w:eastAsiaTheme="minorHAnsi" w:hAnsi="Times New Roman" w:cs="Times New Roman"/>
          <w:color w:val="000000" w:themeColor="text1"/>
          <w:kern w:val="2"/>
          <w:lang w:eastAsia="en-US"/>
        </w:rPr>
      </w:pPr>
      <w:r>
        <w:rPr>
          <w:rFonts w:ascii="Times New Roman" w:hAnsi="Times New Roman" w:cs="Times New Roman"/>
          <w:b/>
          <w:bCs/>
          <w:color w:val="000000" w:themeColor="text1"/>
        </w:rPr>
        <w:t>2.</w:t>
      </w:r>
      <w:r>
        <w:rPr>
          <w:rFonts w:ascii="Times New Roman" w:hAnsi="Times New Roman" w:cs="Times New Roman"/>
          <w:color w:val="000000" w:themeColor="text1"/>
        </w:rPr>
        <w:t>Εκ νέου την άμεση εγγραφή των κάτωθι πιστώσεων  στους αντίστοιχους ΑΛΕ  στο σκέλος των εσόδων και εξόδων  στον εκτελούμενο προϋπολογισμό του Δήμου  προκειμένου  να καταστεί  δυνατή η άμεση εκτέλεση του εκ νέου  χρηματοδοτούμενου έργου με τίτλο</w:t>
      </w:r>
      <w:r>
        <w:rPr>
          <w:rFonts w:ascii="Times New Roman" w:eastAsia="Calibri" w:hAnsi="Times New Roman" w:cs="Times New Roman"/>
          <w:color w:val="000000" w:themeColor="text1"/>
        </w:rPr>
        <w:t xml:space="preserve">, «ΚΑΤΑΣΚΕΥΗ ΣΥΓΧΡΟΝΟΥ ΣΤΙΒΟΥ-ΕΡΓΟ ΚΟΙΝΩΝΙΚΗΣ ΣΥΝΟΧΗΣ ΚΑΙ ΣΥΜΠΕΡΙΛΗΨΗΣ  ΓΙΑ ΤΗΝ ΕΝΣΩΜΑΤΩΣΗ ΜΕΤΑΝΑΣΤΩΝ ΚΑΙ ΠΡΟΣΦΥΓΩΝ στις ΤΟΠΙΚΕΣ ΚΟΙΝΟΤΗΤΕΣ ΛΕΧΑΙΝΩΝ ΚΑΙ ΑΝΔΡΑΒΙΔΑΣ ΤΟΥ ΔΗΜΟΥ ΑΝΔΡΑΒΙΔΑΣ-ΚΥΛΛΗΝΗΣ» </w:t>
      </w:r>
      <w:r>
        <w:rPr>
          <w:rFonts w:ascii="Times New Roman" w:hAnsi="Times New Roman" w:cs="Times New Roman"/>
          <w:color w:val="000000" w:themeColor="text1"/>
        </w:rPr>
        <w:t xml:space="preserve">από το Ταμείο Αλληλεγγύης του άρθρου 196 του Ν.4662/2020 συνολικού προϋπολογισμού 1.700.000,00€  συμπεριλαμβανομένου  ΦΠΑ,  κατόπιν της </w:t>
      </w:r>
      <w:r>
        <w:rPr>
          <w:rFonts w:ascii="Times New Roman" w:eastAsia="Calibri" w:hAnsi="Times New Roman" w:cs="Times New Roman"/>
          <w:color w:val="000000" w:themeColor="text1"/>
        </w:rPr>
        <w:t xml:space="preserve"> με αριθ. </w:t>
      </w:r>
      <w:proofErr w:type="spellStart"/>
      <w:r>
        <w:rPr>
          <w:rFonts w:ascii="Times New Roman" w:eastAsia="Calibri" w:hAnsi="Times New Roman" w:cs="Times New Roman"/>
          <w:color w:val="000000" w:themeColor="text1"/>
        </w:rPr>
        <w:t>πρωτ</w:t>
      </w:r>
      <w:proofErr w:type="spellEnd"/>
      <w:r>
        <w:rPr>
          <w:rFonts w:ascii="Times New Roman" w:eastAsia="Calibri" w:hAnsi="Times New Roman" w:cs="Times New Roman"/>
          <w:color w:val="000000" w:themeColor="text1"/>
        </w:rPr>
        <w:t>: 173123/11-9-2026  (ΑΔΑ: Ψ9ΥΧ46ΜΔΨΟ-ΔΕ8) Νέας Διαπιστωτικής Απόφασης του Υπουργού Μετανάστευσης &amp; Ασύλου,</w:t>
      </w:r>
      <w:r>
        <w:rPr>
          <w:rFonts w:ascii="Times New Roman" w:hAnsi="Times New Roman" w:cs="Times New Roman"/>
          <w:color w:val="000000" w:themeColor="text1"/>
        </w:rPr>
        <w:t xml:space="preserve">  ήτοι ως εξής:</w:t>
      </w: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Α. ΩΣ ΠΡΟΣ ΤΟ ΣΚΕΛΟΣ ΤΩΝ ΕΣΟΔΩΝ </w:t>
      </w:r>
    </w:p>
    <w:tbl>
      <w:tblPr>
        <w:tblW w:w="10425" w:type="dxa"/>
        <w:tblInd w:w="-998" w:type="dxa"/>
        <w:tblLayout w:type="fixed"/>
        <w:tblLook w:val="04A0"/>
      </w:tblPr>
      <w:tblGrid>
        <w:gridCol w:w="1693"/>
        <w:gridCol w:w="1973"/>
        <w:gridCol w:w="1549"/>
        <w:gridCol w:w="1831"/>
        <w:gridCol w:w="1829"/>
        <w:gridCol w:w="1550"/>
      </w:tblGrid>
      <w:tr w:rsidR="00C815A5" w:rsidTr="00C815A5">
        <w:trPr>
          <w:trHeight w:val="351"/>
        </w:trPr>
        <w:tc>
          <w:tcPr>
            <w:tcW w:w="10424" w:type="dxa"/>
            <w:gridSpan w:val="6"/>
            <w:tcBorders>
              <w:top w:val="single" w:sz="4" w:space="0" w:color="auto"/>
              <w:left w:val="single" w:sz="4" w:space="0" w:color="auto"/>
              <w:bottom w:val="single" w:sz="4" w:space="0" w:color="auto"/>
              <w:right w:val="single" w:sz="4" w:space="0" w:color="000000"/>
            </w:tcBorders>
            <w:noWrap/>
            <w:vAlign w:val="bottom"/>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ΔΗΜΙΟΥΡΓΙΑ  ΑΛΕ ΣΤΟ ΣΚΕΛΟΣ ΤΩΝ  ΕΣΟΔΩΝ ΤΟΥ ΕΚΤΕΛΟΥΜΕΝΟΥ Π/Υ</w:t>
            </w:r>
          </w:p>
        </w:tc>
      </w:tr>
      <w:tr w:rsidR="00C815A5" w:rsidTr="00C815A5">
        <w:trPr>
          <w:trHeight w:val="2239"/>
        </w:trPr>
        <w:tc>
          <w:tcPr>
            <w:tcW w:w="169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ΑΛΕ</w:t>
            </w:r>
          </w:p>
        </w:tc>
        <w:tc>
          <w:tcPr>
            <w:tcW w:w="1973"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ΠΕΡΙΓΡΑΦΗ</w:t>
            </w:r>
          </w:p>
        </w:tc>
        <w:tc>
          <w:tcPr>
            <w:tcW w:w="1549"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ΔΙΑΜΟΡ-ΦΩΜΕΝΟΣ Π/Υ 2026 ΣΕ €</w:t>
            </w:r>
          </w:p>
        </w:tc>
        <w:tc>
          <w:tcPr>
            <w:tcW w:w="1831"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ΧΡΗΜΑ-</w:t>
            </w:r>
          </w:p>
          <w:p w:rsidR="00C815A5" w:rsidRDefault="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ΤΟΔΟΤΗ-</w:t>
            </w:r>
          </w:p>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ΣΗ</w:t>
            </w:r>
          </w:p>
        </w:tc>
        <w:tc>
          <w:tcPr>
            <w:tcW w:w="1829"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ΜΕ ΤΗΝ ΠΑΡΟΥΣΑ ΕΓΓΡΑΦΟΝΤΑΙ  ΠΟΣΑ  ΣΕ € </w:t>
            </w:r>
          </w:p>
        </w:tc>
        <w:tc>
          <w:tcPr>
            <w:tcW w:w="1547"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ΤΕΛΙΚΟΣ </w:t>
            </w:r>
            <w:r>
              <w:rPr>
                <w:rFonts w:ascii="Times New Roman" w:hAnsi="Times New Roman" w:cs="Times New Roman"/>
                <w:b/>
                <w:bCs/>
                <w:color w:val="000000" w:themeColor="text1"/>
              </w:rPr>
              <w:br/>
              <w:t>ΔΙΑΜΟΡΦ/ΝΤΑΣ</w:t>
            </w:r>
            <w:r>
              <w:rPr>
                <w:rFonts w:ascii="Times New Roman" w:hAnsi="Times New Roman" w:cs="Times New Roman"/>
                <w:b/>
                <w:bCs/>
                <w:color w:val="000000" w:themeColor="text1"/>
              </w:rPr>
              <w:br/>
              <w:t>ΠΡ/ΣΜΟΣ ΜΕ ΤΗΝ ΠΑΡΟΥΣΑ</w:t>
            </w:r>
          </w:p>
        </w:tc>
      </w:tr>
      <w:tr w:rsidR="00C815A5" w:rsidTr="00C815A5">
        <w:trPr>
          <w:trHeight w:val="1058"/>
        </w:trPr>
        <w:tc>
          <w:tcPr>
            <w:tcW w:w="169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030.1340189002</w:t>
            </w:r>
          </w:p>
        </w:tc>
        <w:tc>
          <w:tcPr>
            <w:tcW w:w="1973"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eastAsia="Times New Roman" w:hAnsi="Times New Roman" w:cs="Times New Roman"/>
                <w:bCs/>
                <w:color w:val="000000" w:themeColor="text1"/>
                <w:kern w:val="2"/>
                <w:lang w:eastAsia="en-US"/>
              </w:rPr>
            </w:pPr>
            <w:r>
              <w:rPr>
                <w:rFonts w:ascii="Times New Roman" w:eastAsia="Times New Roman" w:hAnsi="Times New Roman" w:cs="Times New Roman"/>
                <w:bCs/>
                <w:color w:val="000000" w:themeColor="text1"/>
              </w:rPr>
              <w:t xml:space="preserve">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w:t>
            </w:r>
            <w:r>
              <w:rPr>
                <w:rFonts w:ascii="Times New Roman" w:eastAsia="Times New Roman" w:hAnsi="Times New Roman" w:cs="Times New Roman"/>
                <w:bCs/>
                <w:color w:val="000000" w:themeColor="text1"/>
              </w:rPr>
              <w:lastRenderedPageBreak/>
              <w:t>Ανδραβίδας του Δήμου Ανδραβίδας Κυλλήνης</w:t>
            </w:r>
          </w:p>
        </w:tc>
        <w:tc>
          <w:tcPr>
            <w:tcW w:w="1549"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lastRenderedPageBreak/>
              <w:t>0,00</w:t>
            </w:r>
          </w:p>
        </w:tc>
        <w:tc>
          <w:tcPr>
            <w:tcW w:w="1831"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 xml:space="preserve">ΥΠ.ΜΕΤ/ΣΗΣ &amp; ΑΣΥΛΟΥ-ΤΑΜΕΙΟ ΑΛΛΗ/ΓΥΗΣ ΑΡΘΡΟΥ196 Ν4662/20--Κατασκευή σύγχρονου στίβου - Έργο κοινωνικής </w:t>
            </w:r>
            <w:r>
              <w:rPr>
                <w:rFonts w:ascii="Times New Roman" w:hAnsi="Times New Roman" w:cs="Times New Roman"/>
                <w:color w:val="000000" w:themeColor="text1"/>
              </w:rPr>
              <w:lastRenderedPageBreak/>
              <w:t>συνοχής και συμπερίληψης για την ενσωμάτωση μεταναστών και προσφύγων στις τοπικές κοινότητες Λεχαινών και Ανδραβίδας του Δήμου Ανδραβίδας</w:t>
            </w:r>
          </w:p>
        </w:tc>
        <w:tc>
          <w:tcPr>
            <w:tcW w:w="1829"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lastRenderedPageBreak/>
              <w:t>+1.700.000,00</w:t>
            </w:r>
          </w:p>
        </w:tc>
        <w:tc>
          <w:tcPr>
            <w:tcW w:w="1547"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1.700.000,00</w:t>
            </w:r>
          </w:p>
        </w:tc>
      </w:tr>
      <w:tr w:rsidR="00C815A5" w:rsidTr="00C815A5">
        <w:trPr>
          <w:trHeight w:val="1058"/>
        </w:trPr>
        <w:tc>
          <w:tcPr>
            <w:tcW w:w="1692"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lastRenderedPageBreak/>
              <w:t xml:space="preserve">ΣΥΝΟΛΟ </w:t>
            </w:r>
          </w:p>
        </w:tc>
        <w:tc>
          <w:tcPr>
            <w:tcW w:w="1973" w:type="dxa"/>
            <w:tcBorders>
              <w:top w:val="single" w:sz="4" w:space="0" w:color="auto"/>
              <w:left w:val="nil"/>
              <w:bottom w:val="single" w:sz="4" w:space="0" w:color="auto"/>
              <w:right w:val="single" w:sz="4" w:space="0" w:color="auto"/>
            </w:tcBorders>
            <w:vAlign w:val="center"/>
          </w:tcPr>
          <w:p w:rsidR="00C815A5" w:rsidRDefault="00C815A5">
            <w:pPr>
              <w:spacing w:after="0" w:line="240" w:lineRule="auto"/>
              <w:jc w:val="both"/>
              <w:rPr>
                <w:rFonts w:ascii="Times New Roman" w:hAnsi="Times New Roman" w:cs="Times New Roman"/>
                <w:b/>
                <w:bCs/>
                <w:color w:val="000000" w:themeColor="text1"/>
                <w:kern w:val="2"/>
                <w:lang w:eastAsia="en-US"/>
              </w:rPr>
            </w:pPr>
          </w:p>
        </w:tc>
        <w:tc>
          <w:tcPr>
            <w:tcW w:w="1549"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0,00</w:t>
            </w:r>
          </w:p>
        </w:tc>
        <w:tc>
          <w:tcPr>
            <w:tcW w:w="1831" w:type="dxa"/>
            <w:tcBorders>
              <w:top w:val="single" w:sz="4" w:space="0" w:color="auto"/>
              <w:left w:val="single" w:sz="4" w:space="0" w:color="auto"/>
              <w:bottom w:val="single" w:sz="4" w:space="0" w:color="auto"/>
              <w:right w:val="single" w:sz="4" w:space="0" w:color="auto"/>
            </w:tcBorders>
            <w:noWrap/>
            <w:vAlign w:val="center"/>
          </w:tcPr>
          <w:p w:rsidR="00C815A5" w:rsidRDefault="00C815A5">
            <w:pPr>
              <w:spacing w:after="0" w:line="240" w:lineRule="auto"/>
              <w:jc w:val="both"/>
              <w:rPr>
                <w:rFonts w:ascii="Times New Roman" w:hAnsi="Times New Roman" w:cs="Times New Roman"/>
                <w:b/>
                <w:bCs/>
                <w:color w:val="000000" w:themeColor="text1"/>
                <w:kern w:val="2"/>
                <w:lang w:eastAsia="en-US"/>
              </w:rPr>
            </w:pPr>
          </w:p>
        </w:tc>
        <w:tc>
          <w:tcPr>
            <w:tcW w:w="1829"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+1.700.000,00</w:t>
            </w:r>
          </w:p>
        </w:tc>
        <w:tc>
          <w:tcPr>
            <w:tcW w:w="1547"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1.700.000,00</w:t>
            </w:r>
          </w:p>
        </w:tc>
      </w:tr>
    </w:tbl>
    <w:p w:rsidR="00C815A5" w:rsidRDefault="00C815A5" w:rsidP="00C815A5">
      <w:pPr>
        <w:spacing w:after="0" w:line="240" w:lineRule="auto"/>
        <w:jc w:val="both"/>
        <w:rPr>
          <w:rFonts w:ascii="Times New Roman" w:hAnsi="Times New Roman" w:cs="Times New Roman"/>
          <w:b/>
          <w:bCs/>
          <w:color w:val="000000" w:themeColor="text1"/>
          <w:kern w:val="2"/>
          <w:lang w:eastAsia="en-US"/>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Και μέσω του αποθεματικού εγγράφεται ισόποση πίστωση ύψους 1.700.000,00€  στο σκέλος των εξόδων  στον  κατωτέρω  ΑΛΕ εξόδων,  ως εξής :</w:t>
      </w:r>
    </w:p>
    <w:p w:rsidR="00C815A5" w:rsidRDefault="00C815A5" w:rsidP="00C815A5">
      <w:pPr>
        <w:spacing w:after="0" w:line="240" w:lineRule="auto"/>
        <w:jc w:val="both"/>
        <w:rPr>
          <w:rFonts w:ascii="Times New Roman" w:hAnsi="Times New Roman" w:cs="Times New Roman"/>
          <w:b/>
          <w:bCs/>
          <w:color w:val="000000" w:themeColor="text1"/>
          <w:kern w:val="2"/>
          <w:lang w:eastAsia="en-US"/>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p>
    <w:p w:rsidR="00C815A5" w:rsidRDefault="00C815A5" w:rsidP="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 xml:space="preserve">Β.ΩΣ ΠΡΟΣ ΤΟ ΣΚΕΛΟΣ ΕΞΟΔΩΝ </w:t>
      </w:r>
    </w:p>
    <w:tbl>
      <w:tblPr>
        <w:tblW w:w="10485" w:type="dxa"/>
        <w:tblInd w:w="-998" w:type="dxa"/>
        <w:tblLayout w:type="fixed"/>
        <w:tblLook w:val="04A0"/>
      </w:tblPr>
      <w:tblGrid>
        <w:gridCol w:w="1978"/>
        <w:gridCol w:w="1844"/>
        <w:gridCol w:w="1418"/>
        <w:gridCol w:w="1984"/>
        <w:gridCol w:w="1701"/>
        <w:gridCol w:w="1560"/>
      </w:tblGrid>
      <w:tr w:rsidR="00C815A5" w:rsidTr="00C815A5">
        <w:trPr>
          <w:cantSplit/>
          <w:trHeight w:val="346"/>
        </w:trPr>
        <w:tc>
          <w:tcPr>
            <w:tcW w:w="10483" w:type="dxa"/>
            <w:gridSpan w:val="6"/>
            <w:tcBorders>
              <w:top w:val="single" w:sz="4" w:space="0" w:color="auto"/>
              <w:left w:val="single" w:sz="4" w:space="0" w:color="auto"/>
              <w:bottom w:val="single" w:sz="4" w:space="0" w:color="auto"/>
              <w:right w:val="single" w:sz="4" w:space="0" w:color="000000"/>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ΔΗΜΙΟΥΡΓΙΑ ΑΛΕ ΣΤΟ ΣΚΕΛΟΣ ΤΩΝ  ΕΞΟΔΩΝ ΤΟΥ ΕΚΤΕΛΟΥΜΕΝΟΥ Π/Υ</w:t>
            </w:r>
          </w:p>
        </w:tc>
      </w:tr>
      <w:tr w:rsidR="00C815A5" w:rsidTr="00C815A5">
        <w:trPr>
          <w:cantSplit/>
          <w:trHeight w:val="2208"/>
        </w:trPr>
        <w:tc>
          <w:tcPr>
            <w:tcW w:w="1977"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ΑΛΕ</w:t>
            </w:r>
          </w:p>
        </w:tc>
        <w:tc>
          <w:tcPr>
            <w:tcW w:w="1843"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ΠΕΡΙΓΡΑΦΗ</w:t>
            </w:r>
          </w:p>
        </w:tc>
        <w:tc>
          <w:tcPr>
            <w:tcW w:w="1418"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ΔΙΑΜΟΡ-ΦΩΜΕΝΟΣ Π/Υ 2026 ΣΕ €</w:t>
            </w:r>
          </w:p>
        </w:tc>
        <w:tc>
          <w:tcPr>
            <w:tcW w:w="1984"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ΧΡΗΜΑ</w:t>
            </w:r>
          </w:p>
          <w:p w:rsidR="00C815A5" w:rsidRDefault="00C815A5">
            <w:pPr>
              <w:spacing w:after="0" w:line="24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ΤΟΔΟΤΗ</w:t>
            </w:r>
          </w:p>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ΣΗ</w:t>
            </w:r>
          </w:p>
        </w:tc>
        <w:tc>
          <w:tcPr>
            <w:tcW w:w="1701"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ΜΕ ΤΗΝ ΠΑΡΟΥΣΑ ΕΓΓΡΑΦΟΝΤΑΙ  ΠΟΣΑ  ΣΕ € </w:t>
            </w:r>
          </w:p>
        </w:tc>
        <w:tc>
          <w:tcPr>
            <w:tcW w:w="1557" w:type="dxa"/>
            <w:tcBorders>
              <w:top w:val="single" w:sz="4" w:space="0" w:color="auto"/>
              <w:left w:val="nil"/>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 xml:space="preserve">ΤΕΛΙΚΟΣ </w:t>
            </w:r>
            <w:r>
              <w:rPr>
                <w:rFonts w:ascii="Times New Roman" w:hAnsi="Times New Roman" w:cs="Times New Roman"/>
                <w:b/>
                <w:bCs/>
                <w:color w:val="000000" w:themeColor="text1"/>
              </w:rPr>
              <w:br/>
              <w:t>ΔΙΑΜΟΡΦ/ΝΤΑΣ</w:t>
            </w:r>
            <w:r>
              <w:rPr>
                <w:rFonts w:ascii="Times New Roman" w:hAnsi="Times New Roman" w:cs="Times New Roman"/>
                <w:b/>
                <w:bCs/>
                <w:color w:val="000000" w:themeColor="text1"/>
              </w:rPr>
              <w:br/>
              <w:t>ΠΡ/ΣΜΟΣ ΜΕ ΤΗΝ ΠΑΡΟΥΣΑ</w:t>
            </w:r>
          </w:p>
        </w:tc>
      </w:tr>
      <w:tr w:rsidR="00C815A5" w:rsidTr="00C815A5">
        <w:trPr>
          <w:cantSplit/>
          <w:trHeight w:val="1043"/>
        </w:trPr>
        <w:tc>
          <w:tcPr>
            <w:tcW w:w="1977"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lastRenderedPageBreak/>
              <w:t>030.3170105014</w:t>
            </w:r>
          </w:p>
        </w:tc>
        <w:tc>
          <w:tcPr>
            <w:tcW w:w="1843" w:type="dxa"/>
            <w:tcBorders>
              <w:top w:val="single" w:sz="4" w:space="0" w:color="auto"/>
              <w:left w:val="nil"/>
              <w:bottom w:val="single" w:sz="4" w:space="0" w:color="auto"/>
              <w:right w:val="single" w:sz="4" w:space="0" w:color="auto"/>
            </w:tcBorders>
            <w:hideMark/>
          </w:tcPr>
          <w:p w:rsidR="00C815A5" w:rsidRDefault="00C815A5">
            <w:pPr>
              <w:spacing w:after="0" w:line="240" w:lineRule="auto"/>
              <w:jc w:val="both"/>
              <w:rPr>
                <w:rFonts w:ascii="Times New Roman" w:eastAsia="Times New Roman" w:hAnsi="Times New Roman" w:cs="Times New Roman"/>
                <w:bCs/>
                <w:color w:val="000000" w:themeColor="text1"/>
                <w:kern w:val="2"/>
                <w:lang w:eastAsia="en-US"/>
              </w:rPr>
            </w:pPr>
            <w:r>
              <w:rPr>
                <w:rFonts w:ascii="Times New Roman" w:eastAsia="Times New Roman" w:hAnsi="Times New Roman" w:cs="Times New Roman"/>
                <w:bCs/>
                <w:color w:val="000000" w:themeColor="text1"/>
              </w:rPr>
              <w:t>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 Κυλλήνης</w:t>
            </w:r>
          </w:p>
        </w:tc>
        <w:tc>
          <w:tcPr>
            <w:tcW w:w="1418"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0,00</w:t>
            </w:r>
          </w:p>
        </w:tc>
        <w:tc>
          <w:tcPr>
            <w:tcW w:w="1984"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ΥΠ.ΜΕΤ/ΣΗΣ &amp; ΑΣΥΛΟΥ-ΤΑΜΕΙΟ ΑΛΛΗ/ΓΥΗΣ ΑΡΘΡΟΥ196 Ν4662/20--Κατασκευή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+1.700.000,00</w:t>
            </w:r>
          </w:p>
        </w:tc>
        <w:tc>
          <w:tcPr>
            <w:tcW w:w="1557"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1.700.000,00</w:t>
            </w:r>
          </w:p>
        </w:tc>
      </w:tr>
      <w:tr w:rsidR="00C815A5" w:rsidTr="00C815A5">
        <w:trPr>
          <w:cantSplit/>
          <w:trHeight w:val="1043"/>
        </w:trPr>
        <w:tc>
          <w:tcPr>
            <w:tcW w:w="1977" w:type="dxa"/>
            <w:tcBorders>
              <w:top w:val="single" w:sz="4" w:space="0" w:color="auto"/>
              <w:left w:val="single" w:sz="4" w:space="0" w:color="auto"/>
              <w:bottom w:val="single" w:sz="4" w:space="0" w:color="auto"/>
              <w:right w:val="single" w:sz="4" w:space="0" w:color="auto"/>
            </w:tcBorders>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ΣΥΝΟΛΟ</w:t>
            </w:r>
          </w:p>
        </w:tc>
        <w:tc>
          <w:tcPr>
            <w:tcW w:w="1843" w:type="dxa"/>
            <w:tcBorders>
              <w:top w:val="single" w:sz="4" w:space="0" w:color="auto"/>
              <w:left w:val="nil"/>
              <w:bottom w:val="single" w:sz="4" w:space="0" w:color="auto"/>
              <w:right w:val="single" w:sz="4" w:space="0" w:color="auto"/>
            </w:tcBorders>
          </w:tcPr>
          <w:p w:rsidR="00C815A5" w:rsidRDefault="00C815A5">
            <w:pPr>
              <w:spacing w:after="0" w:line="240" w:lineRule="auto"/>
              <w:jc w:val="both"/>
              <w:rPr>
                <w:rFonts w:ascii="Times New Roman" w:eastAsia="Times New Roman" w:hAnsi="Times New Roman" w:cs="Times New Roman"/>
                <w:b/>
                <w:bCs/>
                <w:color w:val="000000" w:themeColor="text1"/>
                <w:kern w:val="2"/>
                <w:lang w:eastAsia="en-US"/>
              </w:rPr>
            </w:pPr>
          </w:p>
        </w:tc>
        <w:tc>
          <w:tcPr>
            <w:tcW w:w="1418"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0,00</w:t>
            </w:r>
          </w:p>
        </w:tc>
        <w:tc>
          <w:tcPr>
            <w:tcW w:w="1984" w:type="dxa"/>
            <w:tcBorders>
              <w:top w:val="single" w:sz="4" w:space="0" w:color="auto"/>
              <w:left w:val="single" w:sz="4" w:space="0" w:color="auto"/>
              <w:bottom w:val="single" w:sz="4" w:space="0" w:color="auto"/>
              <w:right w:val="single" w:sz="4" w:space="0" w:color="auto"/>
            </w:tcBorders>
            <w:noWrap/>
            <w:vAlign w:val="center"/>
          </w:tcPr>
          <w:p w:rsidR="00C815A5" w:rsidRDefault="00C815A5">
            <w:pPr>
              <w:spacing w:after="0" w:line="240" w:lineRule="auto"/>
              <w:jc w:val="both"/>
              <w:rPr>
                <w:rFonts w:ascii="Times New Roman" w:hAnsi="Times New Roman" w:cs="Times New Roman"/>
                <w:b/>
                <w:bCs/>
                <w:color w:val="000000" w:themeColor="text1"/>
                <w:kern w:val="2"/>
                <w:lang w:eastAsia="en-US"/>
              </w:rPr>
            </w:pP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+1.700.000,00</w:t>
            </w:r>
          </w:p>
        </w:tc>
        <w:tc>
          <w:tcPr>
            <w:tcW w:w="1557" w:type="dxa"/>
            <w:tcBorders>
              <w:top w:val="single" w:sz="4" w:space="0" w:color="auto"/>
              <w:left w:val="nil"/>
              <w:bottom w:val="single" w:sz="4" w:space="0" w:color="auto"/>
              <w:right w:val="single" w:sz="4" w:space="0" w:color="auto"/>
            </w:tcBorders>
            <w:noWrap/>
            <w:vAlign w:val="center"/>
            <w:hideMark/>
          </w:tcPr>
          <w:p w:rsidR="00C815A5" w:rsidRDefault="00C815A5">
            <w:pPr>
              <w:spacing w:after="0" w:line="240" w:lineRule="auto"/>
              <w:jc w:val="both"/>
              <w:rPr>
                <w:rFonts w:ascii="Times New Roman" w:hAnsi="Times New Roman" w:cs="Times New Roman"/>
                <w:b/>
                <w:bCs/>
                <w:color w:val="000000" w:themeColor="text1"/>
                <w:kern w:val="2"/>
                <w:lang w:eastAsia="en-US"/>
              </w:rPr>
            </w:pPr>
            <w:r>
              <w:rPr>
                <w:rFonts w:ascii="Times New Roman" w:hAnsi="Times New Roman" w:cs="Times New Roman"/>
                <w:b/>
                <w:bCs/>
                <w:color w:val="000000" w:themeColor="text1"/>
              </w:rPr>
              <w:t>1.700.000,00</w:t>
            </w:r>
          </w:p>
        </w:tc>
      </w:tr>
    </w:tbl>
    <w:p w:rsidR="00C815A5" w:rsidRDefault="00C815A5" w:rsidP="00C815A5">
      <w:pPr>
        <w:spacing w:after="0" w:line="240" w:lineRule="auto"/>
        <w:jc w:val="both"/>
        <w:rPr>
          <w:rFonts w:ascii="Times New Roman" w:hAnsi="Times New Roman" w:cs="Times New Roman"/>
          <w:color w:val="000000" w:themeColor="text1"/>
          <w:kern w:val="2"/>
          <w:lang w:eastAsia="en-US"/>
        </w:rPr>
      </w:pP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Μέσω της εν λόγω εγγραφής πιστώσεων , στο σκέλος των εσόδων και εξόδων του εκτελούμενου </w:t>
      </w:r>
      <w:proofErr w:type="spellStart"/>
      <w:r>
        <w:rPr>
          <w:rFonts w:ascii="Times New Roman" w:hAnsi="Times New Roman" w:cs="Times New Roman"/>
          <w:color w:val="000000" w:themeColor="text1"/>
        </w:rPr>
        <w:t>πρ</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σμού</w:t>
      </w:r>
      <w:proofErr w:type="spellEnd"/>
      <w:r>
        <w:rPr>
          <w:rFonts w:ascii="Times New Roman" w:hAnsi="Times New Roman" w:cs="Times New Roman"/>
          <w:color w:val="000000" w:themeColor="text1"/>
        </w:rPr>
        <w:t xml:space="preserve"> του Δήμου  επέρχεται-πραγματοποιείται  μεταβολή  του τεχνικού Προγράμματος έργων   (άρθρα </w:t>
      </w:r>
      <w:hyperlink r:id="rId7" w:tgtFrame="_blank" w:history="1">
        <w:r>
          <w:rPr>
            <w:rStyle w:val="-"/>
            <w:rFonts w:ascii="Times New Roman" w:hAnsi="Times New Roman" w:cs="Times New Roman"/>
            <w:color w:val="000000" w:themeColor="text1"/>
          </w:rPr>
          <w:t>367</w:t>
        </w:r>
      </w:hyperlink>
      <w:r>
        <w:rPr>
          <w:rFonts w:ascii="Times New Roman" w:hAnsi="Times New Roman" w:cs="Times New Roman"/>
          <w:color w:val="000000" w:themeColor="text1"/>
        </w:rPr>
        <w:t xml:space="preserve"> και </w:t>
      </w:r>
      <w:hyperlink r:id="rId8" w:tgtFrame="_blank" w:history="1">
        <w:r>
          <w:rPr>
            <w:rStyle w:val="-"/>
            <w:rFonts w:ascii="Times New Roman" w:hAnsi="Times New Roman" w:cs="Times New Roman"/>
            <w:color w:val="000000" w:themeColor="text1"/>
          </w:rPr>
          <w:t xml:space="preserve">373 </w:t>
        </w:r>
      </w:hyperlink>
      <w:r>
        <w:rPr>
          <w:rFonts w:ascii="Times New Roman" w:hAnsi="Times New Roman" w:cs="Times New Roman"/>
          <w:color w:val="000000" w:themeColor="text1"/>
        </w:rPr>
        <w:t>του ν. 5314/2026)   ως εξής  :</w:t>
      </w:r>
    </w:p>
    <w:p w:rsidR="00C815A5" w:rsidRDefault="00C815A5" w:rsidP="00C815A5">
      <w:pPr>
        <w:spacing w:after="0" w:line="240" w:lineRule="auto"/>
        <w:jc w:val="both"/>
        <w:rPr>
          <w:rFonts w:ascii="Times New Roman" w:hAnsi="Times New Roman" w:cs="Times New Roman"/>
          <w:color w:val="000000" w:themeColor="text1"/>
          <w:kern w:val="2"/>
          <w:lang w:eastAsia="en-US"/>
        </w:rPr>
      </w:pPr>
      <w:r>
        <w:rPr>
          <w:rFonts w:ascii="Times New Roman" w:hAnsi="Times New Roman" w:cs="Times New Roman"/>
          <w:color w:val="000000" w:themeColor="text1"/>
        </w:rPr>
        <w:t xml:space="preserve">Αύξηση του </w:t>
      </w:r>
      <w:proofErr w:type="spellStart"/>
      <w:r>
        <w:rPr>
          <w:rFonts w:ascii="Times New Roman" w:hAnsi="Times New Roman" w:cs="Times New Roman"/>
          <w:color w:val="000000" w:themeColor="text1"/>
        </w:rPr>
        <w:t>πρ</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σμού</w:t>
      </w:r>
      <w:proofErr w:type="spellEnd"/>
      <w:r>
        <w:rPr>
          <w:rFonts w:ascii="Times New Roman" w:hAnsi="Times New Roman" w:cs="Times New Roman"/>
          <w:color w:val="000000" w:themeColor="text1"/>
        </w:rPr>
        <w:t xml:space="preserve">  του έργου  με τίτλο «</w:t>
      </w:r>
      <w:r>
        <w:rPr>
          <w:rFonts w:ascii="Times New Roman" w:eastAsia="Times New Roman" w:hAnsi="Times New Roman" w:cs="Times New Roman"/>
          <w:bCs/>
          <w:color w:val="000000" w:themeColor="text1"/>
        </w:rPr>
        <w:t>Κατασκευή σύγχρονου στίβου - Έργο κοινωνικής συνοχής και συμπερίληψης για την ενσωμάτωση μεταναστών και προσφύγων στις τοπικές κοινότητες Λεχαινών και Ανδραβίδας του Δήμου Ανδραβίδας Κυλλήνης</w:t>
      </w:r>
      <w:r>
        <w:rPr>
          <w:rFonts w:ascii="Times New Roman" w:hAnsi="Times New Roman" w:cs="Times New Roman"/>
          <w:color w:val="000000" w:themeColor="text1"/>
        </w:rPr>
        <w:t>» από 1.114.000,00€ σε 1.700.000,00€  χρηματοδοτούμενο από το Ταμείο Αλληλεγγύης του άρθρου  196 του Ν.4662/2020</w:t>
      </w:r>
    </w:p>
    <w:p w:rsidR="00C815A5" w:rsidRDefault="00C815A5" w:rsidP="00C815A5">
      <w:pPr>
        <w:tabs>
          <w:tab w:val="left" w:pos="1064"/>
        </w:tabs>
        <w:spacing w:after="0" w:line="240" w:lineRule="auto"/>
        <w:jc w:val="both"/>
        <w:rPr>
          <w:rFonts w:ascii="Times New Roman" w:eastAsia="Times New Roman" w:hAnsi="Times New Roman" w:cs="Times New Roman"/>
          <w:b/>
          <w:bCs/>
          <w:color w:val="000000" w:themeColor="text1"/>
        </w:rPr>
      </w:pPr>
      <w:r>
        <w:rPr>
          <w:rFonts w:ascii="Times New Roman" w:hAnsi="Times New Roman" w:cs="Times New Roman"/>
          <w:b/>
          <w:color w:val="000000" w:themeColor="text1"/>
        </w:rPr>
        <w:t xml:space="preserve">Το αποθεματικό μετά την εν λόγω προτεινόμενη αναμόρφωση   θα ανέλθει στο ποσό των </w:t>
      </w:r>
      <w:r>
        <w:rPr>
          <w:rFonts w:ascii="Times New Roman" w:hAnsi="Times New Roman" w:cs="Times New Roman"/>
          <w:b/>
          <w:bCs/>
          <w:color w:val="000000" w:themeColor="text1"/>
        </w:rPr>
        <w:t>13.231,65€.</w:t>
      </w:r>
    </w:p>
    <w:p w:rsidR="00C815A5" w:rsidRDefault="00C815A5" w:rsidP="00C815A5">
      <w:pPr>
        <w:spacing w:after="0" w:line="240" w:lineRule="auto"/>
        <w:ind w:left="502"/>
        <w:contextualSpacing/>
        <w:jc w:val="both"/>
        <w:rPr>
          <w:rFonts w:ascii="Times New Roman" w:eastAsiaTheme="minorHAnsi" w:hAnsi="Times New Roman" w:cs="Times New Roman"/>
          <w:color w:val="000000" w:themeColor="text1"/>
        </w:rPr>
      </w:pPr>
      <w:r>
        <w:rPr>
          <w:rFonts w:ascii="Times New Roman" w:hAnsi="Times New Roman" w:cs="Times New Roman"/>
          <w:b/>
          <w:bCs/>
          <w:color w:val="000000" w:themeColor="text1"/>
        </w:rPr>
        <w:t>2.</w:t>
      </w:r>
      <w:r>
        <w:rPr>
          <w:rFonts w:ascii="Times New Roman" w:hAnsi="Times New Roman" w:cs="Times New Roman"/>
          <w:color w:val="000000" w:themeColor="text1"/>
        </w:rPr>
        <w:t xml:space="preserve">Οι ανωτέρω μεταβολές  διαγραφή-μείωση και εγγραφή  των πιστώσεων  στον εκτελούμενο </w:t>
      </w:r>
      <w:proofErr w:type="spellStart"/>
      <w:r>
        <w:rPr>
          <w:rFonts w:ascii="Times New Roman" w:hAnsi="Times New Roman" w:cs="Times New Roman"/>
          <w:color w:val="000000" w:themeColor="text1"/>
        </w:rPr>
        <w:t>πρ</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σμό</w:t>
      </w:r>
      <w:proofErr w:type="spellEnd"/>
      <w:r>
        <w:rPr>
          <w:rFonts w:ascii="Times New Roman" w:hAnsi="Times New Roman" w:cs="Times New Roman"/>
          <w:color w:val="000000" w:themeColor="text1"/>
        </w:rPr>
        <w:t xml:space="preserve">  εκτελούνται άμεσα, σύμφωνα με το ισχύον νομοθετικό πλαίσιο. Η Οικονομική Υπηρεσία  του Δήμου  προβαίνει  στις απαιτούμενες εγγραφές στον εκτελούμενο </w:t>
      </w:r>
      <w:proofErr w:type="spellStart"/>
      <w:r>
        <w:rPr>
          <w:rFonts w:ascii="Times New Roman" w:hAnsi="Times New Roman" w:cs="Times New Roman"/>
          <w:color w:val="000000" w:themeColor="text1"/>
        </w:rPr>
        <w:t>πρ</w:t>
      </w:r>
      <w:proofErr w:type="spellEnd"/>
      <w:r>
        <w:rPr>
          <w:rFonts w:ascii="Times New Roman" w:hAnsi="Times New Roman" w:cs="Times New Roman"/>
          <w:color w:val="000000" w:themeColor="text1"/>
        </w:rPr>
        <w:t>/</w:t>
      </w:r>
      <w:proofErr w:type="spellStart"/>
      <w:r>
        <w:rPr>
          <w:rFonts w:ascii="Times New Roman" w:hAnsi="Times New Roman" w:cs="Times New Roman"/>
          <w:color w:val="000000" w:themeColor="text1"/>
        </w:rPr>
        <w:t>σμό</w:t>
      </w:r>
      <w:proofErr w:type="spellEnd"/>
      <w:r>
        <w:rPr>
          <w:rFonts w:ascii="Times New Roman" w:hAnsi="Times New Roman" w:cs="Times New Roman"/>
          <w:color w:val="000000" w:themeColor="text1"/>
        </w:rPr>
        <w:t xml:space="preserve"> , με παράλληλη ενημέρωση του Δημοτικού Συμβουλίου κατά την αμέσως επόμενη συνεδρίασή του.</w:t>
      </w:r>
    </w:p>
    <w:p w:rsidR="00C815A5" w:rsidRDefault="00C815A5" w:rsidP="00C815A5">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Η παρούσα απόφαση:</w:t>
      </w:r>
    </w:p>
    <w:p w:rsidR="00C815A5" w:rsidRDefault="00C815A5" w:rsidP="00C815A5">
      <w:pPr>
        <w:numPr>
          <w:ilvl w:val="0"/>
          <w:numId w:val="3"/>
        </w:num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Αποστέλλεται στην Οικονομική Υπηρεσία  του Δήμου, για τις απαιτούμενες  εγγραφές  στον εκτελούμενο προϋπολογισμό του Δήμου</w:t>
      </w:r>
    </w:p>
    <w:p w:rsidR="00C815A5" w:rsidRDefault="00C815A5" w:rsidP="00C815A5">
      <w:pPr>
        <w:numPr>
          <w:ilvl w:val="0"/>
          <w:numId w:val="3"/>
        </w:num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Διαβιβάζεται στον Πρόεδρο του Δημοτικού Συμβουλίου  προκειμένου να εισαχθεί ως θέμα  προς ενημέρωση  και συζήτηση  στην αμέσως επόμενη συνεδρίαση του  Δημοτικού Συμβουλίου σύμφωνα με το άρθρο 373 παρ. 5 του Ν. 5314/2026</w:t>
      </w:r>
    </w:p>
    <w:p w:rsidR="00C815A5" w:rsidRDefault="00C815A5" w:rsidP="00C815A5">
      <w:pPr>
        <w:numPr>
          <w:ilvl w:val="0"/>
          <w:numId w:val="3"/>
        </w:numPr>
        <w:spacing w:after="0" w:line="240" w:lineRule="auto"/>
        <w:contextualSpacing/>
        <w:jc w:val="both"/>
        <w:rPr>
          <w:rFonts w:ascii="Times New Roman" w:hAnsi="Times New Roman" w:cs="Times New Roman"/>
          <w:color w:val="000000" w:themeColor="text1"/>
        </w:rPr>
      </w:pPr>
      <w:r>
        <w:rPr>
          <w:rFonts w:ascii="Times New Roman" w:hAnsi="Times New Roman" w:cs="Times New Roman"/>
          <w:color w:val="000000" w:themeColor="text1"/>
        </w:rPr>
        <w:t>Αναρτάται στο πρόγραμμα « Διαύγεια» ,σύμφωνα με τις ισχύουσες διατάξεις</w:t>
      </w:r>
    </w:p>
    <w:p w:rsidR="00C815A5" w:rsidRDefault="00C815A5" w:rsidP="00C815A5">
      <w:pPr>
        <w:spacing w:after="0" w:line="240" w:lineRule="auto"/>
        <w:ind w:left="720"/>
        <w:contextualSpacing/>
        <w:jc w:val="center"/>
        <w:rPr>
          <w:rFonts w:ascii="Times New Roman" w:hAnsi="Times New Roman" w:cs="Times New Roman"/>
          <w:b/>
          <w:bCs/>
          <w:color w:val="000000" w:themeColor="text1"/>
        </w:rPr>
      </w:pPr>
      <w:r>
        <w:rPr>
          <w:rFonts w:ascii="Times New Roman" w:hAnsi="Times New Roman" w:cs="Times New Roman"/>
          <w:b/>
          <w:bCs/>
          <w:color w:val="000000" w:themeColor="text1"/>
        </w:rPr>
        <w:t>Ο Δήμαρχος</w:t>
      </w:r>
    </w:p>
    <w:p w:rsidR="00C815A5" w:rsidRDefault="00C815A5" w:rsidP="00C815A5">
      <w:pPr>
        <w:spacing w:after="0" w:line="240" w:lineRule="auto"/>
        <w:ind w:left="720"/>
        <w:contextualSpacing/>
        <w:jc w:val="center"/>
        <w:rPr>
          <w:rFonts w:ascii="Times New Roman" w:hAnsi="Times New Roman" w:cs="Times New Roman"/>
          <w:b/>
          <w:bCs/>
          <w:color w:val="000000" w:themeColor="text1"/>
        </w:rPr>
      </w:pPr>
    </w:p>
    <w:p w:rsidR="00C815A5" w:rsidRDefault="00C815A5" w:rsidP="00C815A5">
      <w:pPr>
        <w:spacing w:after="0" w:line="240" w:lineRule="auto"/>
        <w:ind w:left="720"/>
        <w:contextualSpacing/>
        <w:jc w:val="center"/>
        <w:rPr>
          <w:rFonts w:ascii="Times New Roman" w:hAnsi="Times New Roman" w:cs="Times New Roman"/>
          <w:b/>
          <w:bCs/>
          <w:color w:val="000000" w:themeColor="text1"/>
        </w:rPr>
      </w:pPr>
      <w:r>
        <w:rPr>
          <w:rFonts w:ascii="Times New Roman" w:hAnsi="Times New Roman" w:cs="Times New Roman"/>
          <w:b/>
          <w:bCs/>
          <w:color w:val="000000" w:themeColor="text1"/>
        </w:rPr>
        <w:t>ΛΕΝΤΖΑΣ ΙΩΑΝΝΗΣ</w:t>
      </w:r>
    </w:p>
    <w:p w:rsidR="00C815A5" w:rsidRDefault="00C815A5" w:rsidP="00C815A5">
      <w:pPr>
        <w:spacing w:after="0" w:line="240" w:lineRule="auto"/>
        <w:rPr>
          <w:rFonts w:ascii="Times New Roman" w:hAnsi="Times New Roman" w:cs="Times New Roman"/>
        </w:rPr>
      </w:pPr>
    </w:p>
    <w:p w:rsidR="00C815A5" w:rsidRDefault="00C815A5" w:rsidP="005F5DC4">
      <w:pPr>
        <w:spacing w:after="0"/>
      </w:pPr>
    </w:p>
    <w:sectPr w:rsidR="00C815A5" w:rsidSect="002B10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0924F4"/>
    <w:multiLevelType w:val="hybridMultilevel"/>
    <w:tmpl w:val="C360B5B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nsid w:val="74D42946"/>
    <w:multiLevelType w:val="hybridMultilevel"/>
    <w:tmpl w:val="03925C28"/>
    <w:lvl w:ilvl="0" w:tplc="0408000F">
      <w:start w:val="1"/>
      <w:numFmt w:val="decimal"/>
      <w:lvlText w:val="%1."/>
      <w:lvlJc w:val="left"/>
      <w:pPr>
        <w:ind w:left="36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nsid w:val="74F100C8"/>
    <w:multiLevelType w:val="hybridMultilevel"/>
    <w:tmpl w:val="4C8892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EE258B"/>
    <w:rsid w:val="002B10AB"/>
    <w:rsid w:val="005F5DC4"/>
    <w:rsid w:val="00C173D9"/>
    <w:rsid w:val="00C815A5"/>
    <w:rsid w:val="00EE258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0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258B"/>
    <w:pPr>
      <w:spacing w:after="0" w:line="240" w:lineRule="auto"/>
      <w:ind w:left="720"/>
      <w:contextualSpacing/>
    </w:pPr>
    <w:rPr>
      <w:rFonts w:ascii="Times New Roman" w:eastAsia="Times New Roman" w:hAnsi="Times New Roman" w:cs="Times New Roman"/>
      <w:sz w:val="20"/>
      <w:szCs w:val="20"/>
      <w:lang w:eastAsia="en-US"/>
    </w:rPr>
  </w:style>
  <w:style w:type="character" w:styleId="-">
    <w:name w:val="Hyperlink"/>
    <w:basedOn w:val="a0"/>
    <w:uiPriority w:val="99"/>
    <w:semiHidden/>
    <w:unhideWhenUsed/>
    <w:rsid w:val="00C815A5"/>
    <w:rPr>
      <w:color w:val="0000FF"/>
      <w:u w:val="single"/>
    </w:rPr>
  </w:style>
  <w:style w:type="paragraph" w:styleId="a4">
    <w:name w:val="Balloon Text"/>
    <w:basedOn w:val="a"/>
    <w:link w:val="Char"/>
    <w:uiPriority w:val="99"/>
    <w:semiHidden/>
    <w:unhideWhenUsed/>
    <w:rsid w:val="00C815A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C815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466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ce%ac%cf%81%ce%b8%cf%81%ce%bf-373-%ce%b1%ce%bd%ce%b1%ce%bc%cf%8c%cf%81%cf%86%cf%89%cf%83%ce%b7-%cf%80%cf%81%ce%bf%cf%8b%cf%80%ce%bf%ce%bb%ce%bf%ce%b3%ce%b9%cf%83%ce%bc%ce%bf%cf%8d/" TargetMode="External"/><Relationship Id="rId3" Type="http://schemas.openxmlformats.org/officeDocument/2006/relationships/settings" Target="settings.xml"/><Relationship Id="rId7" Type="http://schemas.openxmlformats.org/officeDocument/2006/relationships/hyperlink" Target="https://dimosnet.gr/blog/laws/%ce%ac%cf%81%ce%b8%cf%81%ce%bf-367-%ce%b3%ce%b5%ce%bd%ce%b9%ce%ba%cf%8c-%ce%ba%ce%b1%ce%b9-%ce%b5%ce%b9%ce%b4%ce%b9%ce%ba%ce%ac-%ce%b1%cf%80%ce%bf%ce%b8%ce%b5%ce%bc%ce%b1%cf%84%ce%b9%ce%ba%ce%ac-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mosnet.gr/blog/law_category/n-_4662-20_fek_27-07-02-2020_teyxos_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2885</Words>
  <Characters>15579</Characters>
  <Application>Microsoft Office Word</Application>
  <DocSecurity>0</DocSecurity>
  <Lines>129</Lines>
  <Paragraphs>36</Paragraphs>
  <ScaleCrop>false</ScaleCrop>
  <Company/>
  <LinksUpToDate>false</LinksUpToDate>
  <CharactersWithSpaces>18428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2026-10-13T08:03:00Z</dcterms:created>
  <dcterms:modified xsi:type="dcterms:W3CDTF">2026-10-13T09:08:00Z</dcterms:modified>
</cp:coreProperties>
</file>